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9DE58D">
      <w:pPr>
        <w:overflowPunct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sz w:val="44"/>
          <w:szCs w:val="44"/>
        </w:rPr>
        <w:t>化学与药学院研究生国家奖学金评审细则</w:t>
      </w:r>
    </w:p>
    <w:p w14:paraId="27947D52">
      <w:pPr>
        <w:overflowPunct w:val="0"/>
        <w:spacing w:line="6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</w:p>
    <w:p w14:paraId="060F425C">
      <w:pPr>
        <w:overflowPunct w:val="0"/>
        <w:spacing w:line="6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第一章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>总则</w:t>
      </w:r>
    </w:p>
    <w:p w14:paraId="52D02576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 xml:space="preserve">第一条 </w:t>
      </w:r>
      <w:r>
        <w:rPr>
          <w:rFonts w:hint="eastAsia" w:ascii="仿宋_GB2312" w:hAnsi="仿宋_GB2312" w:eastAsia="仿宋_GB2312" w:cs="仿宋_GB2312"/>
          <w:sz w:val="32"/>
          <w:szCs w:val="32"/>
        </w:rPr>
        <w:t>为做好我院研究生国家奖学金的评选工作，根据《青岛农业大学研究生奖助学金管理办法（修订）》（青农大校字〔2021〕162号）、《青岛农业大学研究生国家奖学金管理暂行办法》（青农大校字〔2012〕204号），结合我院实际情况，制定本细则。</w:t>
      </w:r>
    </w:p>
    <w:p w14:paraId="67944EEB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研究生国家奖学金用于奖励我院表现优异的全日制研究生。根据学校分配的名额进行评审推荐，奖励标准按学校标准执行。</w:t>
      </w:r>
    </w:p>
    <w:p w14:paraId="6B74F3EA">
      <w:pPr>
        <w:overflowPunct w:val="0"/>
        <w:spacing w:line="6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第二章 推荐原则及申请条件</w:t>
      </w:r>
    </w:p>
    <w:p w14:paraId="1F26F3E8">
      <w:pPr>
        <w:pStyle w:val="7"/>
        <w:widowControl w:val="0"/>
        <w:overflowPunct w:val="0"/>
        <w:adjustRightInd w:val="0"/>
        <w:snapToGrid w:val="0"/>
        <w:spacing w:before="0" w:beforeAutospacing="0" w:after="0" w:afterAutospacing="0" w:line="600" w:lineRule="exact"/>
        <w:ind w:firstLine="643" w:firstLineChars="200"/>
        <w:jc w:val="both"/>
        <w:rPr>
          <w:rFonts w:hint="eastAsia" w:ascii="仿宋_GB2312" w:hAnsi="仿宋_GB2312" w:eastAsia="仿宋_GB2312" w:cs="仿宋_GB2312"/>
          <w:kern w:val="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第三条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化学工程与技术、化学和材料与化工三个学科符合申请条件的研究生，按照科研成绩由高到低的顺序分别进行排名，再由学院国家奖学金评审委员会根据学校分配的名额进行推荐上报。</w:t>
      </w:r>
    </w:p>
    <w:p w14:paraId="52A4A4D3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申请国家奖学金的研究生，除应具备《青岛农业大学研究生国家奖学金评审管理暂行办法》（试行）(青农大校字〔2012〕204号）规定的基本申请条件外，还应具备以下条件：</w:t>
      </w:r>
      <w:r>
        <w:rPr>
          <w:rFonts w:hint="eastAsia" w:ascii="仿宋_GB2312" w:hAnsi="仿宋_GB2312" w:eastAsia="仿宋_GB2312" w:cs="仿宋_GB2312"/>
          <w:sz w:val="32"/>
          <w:szCs w:val="32"/>
        </w:rPr>
        <w:tab/>
      </w:r>
    </w:p>
    <w:p w14:paraId="49668645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1.我校全日制在校二、三年级非定向硕士研究生，不包括保留学籍、休学和延期毕业的研究生；</w:t>
      </w:r>
    </w:p>
    <w:p w14:paraId="7BE7EB21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2.在校期间无违纪记录、学术不端行为或实验室安全责任事故；</w:t>
      </w:r>
    </w:p>
    <w:p w14:paraId="36856B01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3.综合素质测评等级为至少有1次为A等级，且没有C等级；</w:t>
      </w:r>
    </w:p>
    <w:p w14:paraId="6FC9B59B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4.所有课程考试考核全部一次性通过； </w:t>
      </w:r>
    </w:p>
    <w:p w14:paraId="44A8C5B5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5.开题成绩、中期考核成绩不低于80分；</w:t>
      </w:r>
    </w:p>
    <w:p w14:paraId="3CEF0B70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6.以第一位作者在一级学报及以上期刊发表学术论文至少1篇，其中若共同第一作者第一位为导师，第二位为申请者本人，视为符合申报条件。</w:t>
      </w:r>
    </w:p>
    <w:p w14:paraId="7649739A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7.申报人所有支撑学术成果第一署名单位必须为青岛农业大学。</w:t>
      </w:r>
    </w:p>
    <w:p w14:paraId="720DDBB2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8.若存在国家奖学金申请材料弄虚作假行为的，一经发现取消参评资格。</w:t>
      </w:r>
    </w:p>
    <w:p w14:paraId="047CAB14">
      <w:pPr>
        <w:overflowPunct w:val="0"/>
        <w:spacing w:line="6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 xml:space="preserve">第三章 </w:t>
      </w:r>
      <w:bookmarkStart w:id="0" w:name="_Hlk532495652"/>
      <w:r>
        <w:rPr>
          <w:rFonts w:hint="eastAsia" w:ascii="黑体" w:hAnsi="黑体" w:eastAsia="黑体"/>
          <w:bCs/>
          <w:sz w:val="32"/>
          <w:szCs w:val="32"/>
        </w:rPr>
        <w:t>科研工作成绩量化标准</w:t>
      </w:r>
      <w:bookmarkEnd w:id="0"/>
    </w:p>
    <w:p w14:paraId="285449FD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科研工作成绩主要包括：攻读我校研究生期间，已发表的学术论文（有页码）、已授权的专利、已获得的各类科技竞赛（比赛）奖项和主持的研究生创新创业训练项目。</w:t>
      </w:r>
    </w:p>
    <w:p w14:paraId="5B43245D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第六条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科研工作成绩量化遵循以下原则：</w:t>
      </w:r>
    </w:p>
    <w:p w14:paraId="4A1DDAB1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1.学术成果独立完成的按成果量化积分直接计分。</w:t>
      </w:r>
    </w:p>
    <w:p w14:paraId="51D20B47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2.多人合作完成的科研项目，论文或成果量化得分按下列方法分配：N为成果总合作人数，M为本人承担位次，则第一位所得分数按总分的1/2+3/4*(N-M+1)/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QUOTE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361950" cy="552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171450" cy="261620"/>
            <wp:effectExtent l="0" t="0" r="0" b="508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253" cy="276649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计算，从第二位开始按总分的3/4*(N-M+1)/</w: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begin"/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QUOTE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361950" cy="55245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instrText xml:space="preserve"> </w:instrText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separate"/>
      </w:r>
      <w:r>
        <w:rPr>
          <w:rFonts w:hint="eastAsia" w:ascii="仿宋_GB2312" w:hAnsi="仿宋_GB2312" w:eastAsia="仿宋_GB2312" w:cs="仿宋_GB2312"/>
          <w:sz w:val="32"/>
          <w:szCs w:val="32"/>
        </w:rPr>
        <w:drawing>
          <wp:inline distT="0" distB="0" distL="114300" distR="114300">
            <wp:extent cx="146050" cy="222885"/>
            <wp:effectExtent l="0" t="0" r="635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655" cy="229947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_GB2312" w:hAnsi="仿宋_GB2312" w:eastAsia="仿宋_GB2312" w:cs="仿宋_GB2312"/>
          <w:sz w:val="32"/>
          <w:szCs w:val="32"/>
        </w:rPr>
        <w:fldChar w:fldCharType="end"/>
      </w:r>
      <w:r>
        <w:rPr>
          <w:rFonts w:hint="eastAsia" w:ascii="仿宋_GB2312" w:hAnsi="仿宋_GB2312" w:eastAsia="仿宋_GB2312" w:cs="仿宋_GB2312"/>
          <w:sz w:val="32"/>
          <w:szCs w:val="32"/>
        </w:rPr>
        <w:t>计算；并列第一作者得分按照1/2*(一位+二位)、1/3*(一位+二位+三位)计算；发表在各类增刊、专刊上的论文按1/2计算。</w:t>
      </w:r>
    </w:p>
    <w:p w14:paraId="189D12B7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3.导师第一位、学生第二位取得的专利成果按学生第一位进行计算。</w:t>
      </w:r>
    </w:p>
    <w:p w14:paraId="704FD478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第七条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科研工作成绩量化标准：</w:t>
      </w:r>
    </w:p>
    <w:tbl>
      <w:tblPr>
        <w:tblStyle w:val="8"/>
        <w:tblW w:w="83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5"/>
        <w:gridCol w:w="3707"/>
        <w:gridCol w:w="992"/>
        <w:gridCol w:w="992"/>
        <w:gridCol w:w="993"/>
      </w:tblGrid>
      <w:tr w14:paraId="667FE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82" w:type="dxa"/>
            <w:gridSpan w:val="2"/>
            <w:vAlign w:val="center"/>
          </w:tcPr>
          <w:p w14:paraId="7716C7EB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类别</w:t>
            </w:r>
          </w:p>
        </w:tc>
        <w:tc>
          <w:tcPr>
            <w:tcW w:w="2977" w:type="dxa"/>
            <w:gridSpan w:val="3"/>
            <w:vAlign w:val="center"/>
          </w:tcPr>
          <w:p w14:paraId="7975A76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总积分</w:t>
            </w:r>
          </w:p>
        </w:tc>
      </w:tr>
      <w:tr w14:paraId="4A138F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vAlign w:val="center"/>
          </w:tcPr>
          <w:p w14:paraId="1F1BAB58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学术论文</w:t>
            </w:r>
          </w:p>
        </w:tc>
        <w:tc>
          <w:tcPr>
            <w:tcW w:w="3707" w:type="dxa"/>
            <w:vAlign w:val="center"/>
          </w:tcPr>
          <w:p w14:paraId="36C9856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A1类论文</w:t>
            </w:r>
          </w:p>
        </w:tc>
        <w:tc>
          <w:tcPr>
            <w:tcW w:w="2977" w:type="dxa"/>
            <w:gridSpan w:val="3"/>
            <w:vAlign w:val="center"/>
          </w:tcPr>
          <w:p w14:paraId="04CDA268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10000</w:t>
            </w:r>
          </w:p>
        </w:tc>
      </w:tr>
      <w:tr w14:paraId="1E6ACA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40285E3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2C691477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A2类论文</w:t>
            </w:r>
          </w:p>
        </w:tc>
        <w:tc>
          <w:tcPr>
            <w:tcW w:w="2977" w:type="dxa"/>
            <w:gridSpan w:val="3"/>
            <w:vAlign w:val="center"/>
          </w:tcPr>
          <w:p w14:paraId="68391C68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2000</w:t>
            </w:r>
          </w:p>
        </w:tc>
      </w:tr>
      <w:tr w14:paraId="3DE5B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166FD35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2267CD18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A3类论文</w:t>
            </w:r>
          </w:p>
        </w:tc>
        <w:tc>
          <w:tcPr>
            <w:tcW w:w="2977" w:type="dxa"/>
            <w:gridSpan w:val="3"/>
            <w:vAlign w:val="center"/>
          </w:tcPr>
          <w:p w14:paraId="45B72117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1000</w:t>
            </w:r>
          </w:p>
        </w:tc>
      </w:tr>
      <w:tr w14:paraId="69635A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7699259A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5E33781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A4类论文</w:t>
            </w:r>
          </w:p>
        </w:tc>
        <w:tc>
          <w:tcPr>
            <w:tcW w:w="2977" w:type="dxa"/>
            <w:gridSpan w:val="3"/>
            <w:vAlign w:val="center"/>
          </w:tcPr>
          <w:p w14:paraId="0B1870E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700</w:t>
            </w:r>
          </w:p>
        </w:tc>
      </w:tr>
      <w:tr w14:paraId="025151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596576D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01A1D824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A5类论文</w:t>
            </w:r>
          </w:p>
        </w:tc>
        <w:tc>
          <w:tcPr>
            <w:tcW w:w="2977" w:type="dxa"/>
            <w:gridSpan w:val="3"/>
            <w:vAlign w:val="center"/>
          </w:tcPr>
          <w:p w14:paraId="35EE1E02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500</w:t>
            </w:r>
          </w:p>
        </w:tc>
      </w:tr>
      <w:tr w14:paraId="15455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61A5E64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0EEF5427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A6类论文</w:t>
            </w:r>
          </w:p>
        </w:tc>
        <w:tc>
          <w:tcPr>
            <w:tcW w:w="2977" w:type="dxa"/>
            <w:gridSpan w:val="3"/>
            <w:vAlign w:val="center"/>
          </w:tcPr>
          <w:p w14:paraId="354A2805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300</w:t>
            </w:r>
          </w:p>
        </w:tc>
      </w:tr>
      <w:tr w14:paraId="4469F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310284E1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7BCE8954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B类论文</w:t>
            </w:r>
          </w:p>
        </w:tc>
        <w:tc>
          <w:tcPr>
            <w:tcW w:w="2977" w:type="dxa"/>
            <w:gridSpan w:val="3"/>
            <w:vAlign w:val="center"/>
          </w:tcPr>
          <w:p w14:paraId="736E3704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150</w:t>
            </w:r>
          </w:p>
        </w:tc>
      </w:tr>
      <w:tr w14:paraId="46BBAB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00D59E1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7ABA0FE1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C类论文</w:t>
            </w:r>
          </w:p>
        </w:tc>
        <w:tc>
          <w:tcPr>
            <w:tcW w:w="2977" w:type="dxa"/>
            <w:gridSpan w:val="3"/>
            <w:vAlign w:val="center"/>
          </w:tcPr>
          <w:p w14:paraId="42560DC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120</w:t>
            </w:r>
          </w:p>
        </w:tc>
      </w:tr>
      <w:tr w14:paraId="3FEBB4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7909293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095E67A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D类论文</w:t>
            </w:r>
          </w:p>
        </w:tc>
        <w:tc>
          <w:tcPr>
            <w:tcW w:w="2977" w:type="dxa"/>
            <w:gridSpan w:val="3"/>
            <w:vAlign w:val="center"/>
          </w:tcPr>
          <w:p w14:paraId="6BE21F3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90</w:t>
            </w:r>
          </w:p>
        </w:tc>
      </w:tr>
      <w:tr w14:paraId="4D1A4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6A9DB3F8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5F4A5D31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E类论文</w:t>
            </w:r>
          </w:p>
        </w:tc>
        <w:tc>
          <w:tcPr>
            <w:tcW w:w="2977" w:type="dxa"/>
            <w:gridSpan w:val="3"/>
            <w:vAlign w:val="center"/>
          </w:tcPr>
          <w:p w14:paraId="5E243B53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</w:t>
            </w:r>
          </w:p>
        </w:tc>
      </w:tr>
      <w:tr w14:paraId="5C2554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48CC8813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4324D635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F类论文</w:t>
            </w:r>
          </w:p>
        </w:tc>
        <w:tc>
          <w:tcPr>
            <w:tcW w:w="2977" w:type="dxa"/>
            <w:gridSpan w:val="3"/>
            <w:vAlign w:val="center"/>
          </w:tcPr>
          <w:p w14:paraId="6DC1AE4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10</w:t>
            </w:r>
          </w:p>
        </w:tc>
      </w:tr>
      <w:tr w14:paraId="4E0EAB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vAlign w:val="center"/>
          </w:tcPr>
          <w:p w14:paraId="101158F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专利成果</w:t>
            </w:r>
          </w:p>
        </w:tc>
        <w:tc>
          <w:tcPr>
            <w:tcW w:w="3707" w:type="dxa"/>
            <w:vAlign w:val="center"/>
          </w:tcPr>
          <w:p w14:paraId="7A2FB022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发明专利</w:t>
            </w:r>
          </w:p>
        </w:tc>
        <w:tc>
          <w:tcPr>
            <w:tcW w:w="2977" w:type="dxa"/>
            <w:gridSpan w:val="3"/>
            <w:vAlign w:val="center"/>
          </w:tcPr>
          <w:p w14:paraId="4FA33C33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500</w:t>
            </w:r>
          </w:p>
        </w:tc>
      </w:tr>
      <w:tr w14:paraId="7DD66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1D97EEB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41B1D33A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实用新型专利</w:t>
            </w:r>
          </w:p>
        </w:tc>
        <w:tc>
          <w:tcPr>
            <w:tcW w:w="2977" w:type="dxa"/>
            <w:gridSpan w:val="3"/>
            <w:vAlign w:val="center"/>
          </w:tcPr>
          <w:p w14:paraId="2F8DF603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60</w:t>
            </w:r>
          </w:p>
        </w:tc>
      </w:tr>
      <w:tr w14:paraId="24548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vAlign w:val="center"/>
          </w:tcPr>
          <w:p w14:paraId="4CA91FDB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各类科技竞赛（比赛）</w:t>
            </w:r>
          </w:p>
        </w:tc>
        <w:tc>
          <w:tcPr>
            <w:tcW w:w="3707" w:type="dxa"/>
            <w:vAlign w:val="center"/>
          </w:tcPr>
          <w:p w14:paraId="09EC716F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C605ACF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一类</w:t>
            </w:r>
          </w:p>
        </w:tc>
        <w:tc>
          <w:tcPr>
            <w:tcW w:w="992" w:type="dxa"/>
            <w:vAlign w:val="center"/>
          </w:tcPr>
          <w:p w14:paraId="087F62E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二类</w:t>
            </w:r>
          </w:p>
        </w:tc>
        <w:tc>
          <w:tcPr>
            <w:tcW w:w="993" w:type="dxa"/>
            <w:vAlign w:val="center"/>
          </w:tcPr>
          <w:p w14:paraId="03454E55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三类</w:t>
            </w:r>
          </w:p>
        </w:tc>
      </w:tr>
      <w:tr w14:paraId="755A0A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0D824138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bookmarkStart w:id="1" w:name="_Hlk190878760"/>
          </w:p>
        </w:tc>
        <w:tc>
          <w:tcPr>
            <w:tcW w:w="3707" w:type="dxa"/>
            <w:vAlign w:val="center"/>
          </w:tcPr>
          <w:p w14:paraId="43D3834F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国家级特等奖</w:t>
            </w:r>
          </w:p>
        </w:tc>
        <w:tc>
          <w:tcPr>
            <w:tcW w:w="992" w:type="dxa"/>
            <w:vAlign w:val="center"/>
          </w:tcPr>
          <w:p w14:paraId="3897A49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8000</w:t>
            </w:r>
          </w:p>
        </w:tc>
        <w:tc>
          <w:tcPr>
            <w:tcW w:w="992" w:type="dxa"/>
            <w:vAlign w:val="center"/>
          </w:tcPr>
          <w:p w14:paraId="0BC3EC8D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7000</w:t>
            </w:r>
          </w:p>
        </w:tc>
        <w:tc>
          <w:tcPr>
            <w:tcW w:w="993" w:type="dxa"/>
            <w:vAlign w:val="center"/>
          </w:tcPr>
          <w:p w14:paraId="044D3267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6000</w:t>
            </w:r>
          </w:p>
        </w:tc>
      </w:tr>
      <w:tr w14:paraId="4DF94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232F5115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70908E44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国家级一等奖（第一名）</w:t>
            </w:r>
          </w:p>
        </w:tc>
        <w:tc>
          <w:tcPr>
            <w:tcW w:w="992" w:type="dxa"/>
            <w:vAlign w:val="center"/>
          </w:tcPr>
          <w:p w14:paraId="78267E4A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7000</w:t>
            </w:r>
          </w:p>
        </w:tc>
        <w:tc>
          <w:tcPr>
            <w:tcW w:w="992" w:type="dxa"/>
            <w:vAlign w:val="center"/>
          </w:tcPr>
          <w:p w14:paraId="33A5BFE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6000</w:t>
            </w:r>
          </w:p>
        </w:tc>
        <w:tc>
          <w:tcPr>
            <w:tcW w:w="993" w:type="dxa"/>
            <w:vAlign w:val="center"/>
          </w:tcPr>
          <w:p w14:paraId="6190E818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5000</w:t>
            </w:r>
          </w:p>
        </w:tc>
      </w:tr>
      <w:tr w14:paraId="6BEC8D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095356B7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3902EB7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国家级二等奖（第二名）</w:t>
            </w:r>
          </w:p>
        </w:tc>
        <w:tc>
          <w:tcPr>
            <w:tcW w:w="992" w:type="dxa"/>
            <w:vAlign w:val="center"/>
          </w:tcPr>
          <w:p w14:paraId="7C33EE7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6000</w:t>
            </w:r>
          </w:p>
        </w:tc>
        <w:tc>
          <w:tcPr>
            <w:tcW w:w="992" w:type="dxa"/>
            <w:vAlign w:val="center"/>
          </w:tcPr>
          <w:p w14:paraId="154F49B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5000</w:t>
            </w:r>
          </w:p>
        </w:tc>
        <w:tc>
          <w:tcPr>
            <w:tcW w:w="993" w:type="dxa"/>
            <w:vAlign w:val="center"/>
          </w:tcPr>
          <w:p w14:paraId="767C805D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4000</w:t>
            </w:r>
          </w:p>
        </w:tc>
      </w:tr>
      <w:tr w14:paraId="23FA3B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25A464AF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763D1131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国家级三等奖（第三名）</w:t>
            </w:r>
          </w:p>
        </w:tc>
        <w:tc>
          <w:tcPr>
            <w:tcW w:w="992" w:type="dxa"/>
            <w:vAlign w:val="center"/>
          </w:tcPr>
          <w:p w14:paraId="2D20F89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5000</w:t>
            </w:r>
          </w:p>
        </w:tc>
        <w:tc>
          <w:tcPr>
            <w:tcW w:w="992" w:type="dxa"/>
            <w:vAlign w:val="center"/>
          </w:tcPr>
          <w:p w14:paraId="77DDCB0A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4000</w:t>
            </w:r>
          </w:p>
        </w:tc>
        <w:tc>
          <w:tcPr>
            <w:tcW w:w="993" w:type="dxa"/>
            <w:vAlign w:val="center"/>
          </w:tcPr>
          <w:p w14:paraId="4B7C72A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3000</w:t>
            </w:r>
          </w:p>
        </w:tc>
      </w:tr>
      <w:tr w14:paraId="268975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0F8DB5DA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34AE574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省级特等奖</w:t>
            </w:r>
          </w:p>
        </w:tc>
        <w:tc>
          <w:tcPr>
            <w:tcW w:w="992" w:type="dxa"/>
            <w:vAlign w:val="center"/>
          </w:tcPr>
          <w:p w14:paraId="551D7E4D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5000</w:t>
            </w:r>
          </w:p>
        </w:tc>
        <w:tc>
          <w:tcPr>
            <w:tcW w:w="992" w:type="dxa"/>
            <w:vAlign w:val="center"/>
          </w:tcPr>
          <w:p w14:paraId="2A642CEA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4000</w:t>
            </w:r>
          </w:p>
        </w:tc>
        <w:tc>
          <w:tcPr>
            <w:tcW w:w="993" w:type="dxa"/>
            <w:vAlign w:val="center"/>
          </w:tcPr>
          <w:p w14:paraId="34183F1B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3000</w:t>
            </w:r>
          </w:p>
        </w:tc>
      </w:tr>
      <w:tr w14:paraId="57DFB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276D26B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729F9473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省级一等奖（第一名）</w:t>
            </w:r>
          </w:p>
        </w:tc>
        <w:tc>
          <w:tcPr>
            <w:tcW w:w="992" w:type="dxa"/>
            <w:vAlign w:val="center"/>
          </w:tcPr>
          <w:p w14:paraId="5CE15E61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4000</w:t>
            </w:r>
          </w:p>
        </w:tc>
        <w:tc>
          <w:tcPr>
            <w:tcW w:w="992" w:type="dxa"/>
            <w:vAlign w:val="center"/>
          </w:tcPr>
          <w:p w14:paraId="6751456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3000</w:t>
            </w:r>
          </w:p>
        </w:tc>
        <w:tc>
          <w:tcPr>
            <w:tcW w:w="993" w:type="dxa"/>
            <w:vAlign w:val="center"/>
          </w:tcPr>
          <w:p w14:paraId="405D10E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2000</w:t>
            </w:r>
          </w:p>
        </w:tc>
      </w:tr>
      <w:tr w14:paraId="3503B4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2668A53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2ADE050F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省级二等奖（第二名）</w:t>
            </w:r>
          </w:p>
        </w:tc>
        <w:tc>
          <w:tcPr>
            <w:tcW w:w="992" w:type="dxa"/>
            <w:vAlign w:val="center"/>
          </w:tcPr>
          <w:p w14:paraId="1DB2959D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3000</w:t>
            </w:r>
          </w:p>
        </w:tc>
        <w:tc>
          <w:tcPr>
            <w:tcW w:w="992" w:type="dxa"/>
            <w:vAlign w:val="center"/>
          </w:tcPr>
          <w:p w14:paraId="7F3B02C4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2000</w:t>
            </w:r>
          </w:p>
        </w:tc>
        <w:tc>
          <w:tcPr>
            <w:tcW w:w="993" w:type="dxa"/>
            <w:vAlign w:val="center"/>
          </w:tcPr>
          <w:p w14:paraId="5CE7D78B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1500</w:t>
            </w:r>
          </w:p>
        </w:tc>
      </w:tr>
      <w:tr w14:paraId="79D43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15A3CA3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</w:p>
        </w:tc>
        <w:tc>
          <w:tcPr>
            <w:tcW w:w="3707" w:type="dxa"/>
            <w:vAlign w:val="center"/>
          </w:tcPr>
          <w:p w14:paraId="45B8690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省级三等奖（第三名）</w:t>
            </w:r>
          </w:p>
        </w:tc>
        <w:tc>
          <w:tcPr>
            <w:tcW w:w="992" w:type="dxa"/>
            <w:vAlign w:val="center"/>
          </w:tcPr>
          <w:p w14:paraId="0200E693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2000</w:t>
            </w:r>
          </w:p>
        </w:tc>
        <w:tc>
          <w:tcPr>
            <w:tcW w:w="992" w:type="dxa"/>
            <w:vAlign w:val="center"/>
          </w:tcPr>
          <w:p w14:paraId="1E4B29D9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1500</w:t>
            </w:r>
          </w:p>
        </w:tc>
        <w:tc>
          <w:tcPr>
            <w:tcW w:w="993" w:type="dxa"/>
            <w:vAlign w:val="center"/>
          </w:tcPr>
          <w:p w14:paraId="68D64BF2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1200</w:t>
            </w:r>
          </w:p>
        </w:tc>
      </w:tr>
      <w:tr w14:paraId="306861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restart"/>
            <w:vAlign w:val="center"/>
          </w:tcPr>
          <w:p w14:paraId="317B881A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科技创新项目</w:t>
            </w:r>
          </w:p>
        </w:tc>
        <w:tc>
          <w:tcPr>
            <w:tcW w:w="3707" w:type="dxa"/>
            <w:vAlign w:val="center"/>
          </w:tcPr>
          <w:p w14:paraId="18C4895C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国家级研究生创新创业训练项目</w:t>
            </w:r>
          </w:p>
        </w:tc>
        <w:tc>
          <w:tcPr>
            <w:tcW w:w="2977" w:type="dxa"/>
            <w:gridSpan w:val="3"/>
            <w:vAlign w:val="center"/>
          </w:tcPr>
          <w:p w14:paraId="335C1E96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3000</w:t>
            </w:r>
          </w:p>
        </w:tc>
      </w:tr>
      <w:tr w14:paraId="35CA9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3B24CC7B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</w:rPr>
            </w:pPr>
          </w:p>
        </w:tc>
        <w:tc>
          <w:tcPr>
            <w:tcW w:w="3707" w:type="dxa"/>
            <w:vAlign w:val="center"/>
          </w:tcPr>
          <w:p w14:paraId="141C4E34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省级研究生创新创业训练项目</w:t>
            </w:r>
          </w:p>
        </w:tc>
        <w:tc>
          <w:tcPr>
            <w:tcW w:w="2977" w:type="dxa"/>
            <w:gridSpan w:val="3"/>
            <w:vAlign w:val="center"/>
          </w:tcPr>
          <w:p w14:paraId="301C2815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2000</w:t>
            </w:r>
          </w:p>
        </w:tc>
      </w:tr>
      <w:tr w14:paraId="03916C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75" w:type="dxa"/>
            <w:vMerge w:val="continue"/>
            <w:vAlign w:val="center"/>
          </w:tcPr>
          <w:p w14:paraId="4ECEBD35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</w:rPr>
            </w:pPr>
          </w:p>
        </w:tc>
        <w:tc>
          <w:tcPr>
            <w:tcW w:w="3707" w:type="dxa"/>
            <w:vAlign w:val="center"/>
          </w:tcPr>
          <w:p w14:paraId="01C3C270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校级研究生创新创业训练项目</w:t>
            </w:r>
          </w:p>
        </w:tc>
        <w:tc>
          <w:tcPr>
            <w:tcW w:w="2977" w:type="dxa"/>
            <w:gridSpan w:val="3"/>
            <w:vAlign w:val="center"/>
          </w:tcPr>
          <w:p w14:paraId="51A5DAFE">
            <w:pPr>
              <w:overflowPunct w:val="0"/>
              <w:spacing w:line="600" w:lineRule="exact"/>
              <w:jc w:val="center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4"/>
              </w:rPr>
              <w:t>500</w:t>
            </w:r>
          </w:p>
        </w:tc>
      </w:tr>
      <w:bookmarkEnd w:id="1"/>
    </w:tbl>
    <w:p w14:paraId="61B100DF">
      <w:pPr>
        <w:overflowPunct w:val="0"/>
        <w:spacing w:line="400" w:lineRule="exact"/>
        <w:ind w:firstLine="562" w:firstLineChars="200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学术论文相关说明：</w:t>
      </w:r>
    </w:p>
    <w:p w14:paraId="357C4FF5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A1类论文：发表在《SCIENCE》、《NATURE》、《CELL》等期刊上的学术论文；</w:t>
      </w:r>
    </w:p>
    <w:p w14:paraId="786B2AE8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A2 类论文：ESI高被引论文；</w:t>
      </w:r>
    </w:p>
    <w:p w14:paraId="5AC3BD33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A3类论文：SCI一区论文；SSCI 一区论文；</w:t>
      </w:r>
    </w:p>
    <w:p w14:paraId="409F0569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A4类论文：SCI 二区论文；SSCI 二区论文；A&amp;HCL论文；</w:t>
      </w:r>
    </w:p>
    <w:p w14:paraId="38C74F61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A5类论文：SCI 三区论文；SSCI 三区论文；CSSCI 来源期刊学科排名位列15%-30%的期刊上的论文；</w:t>
      </w:r>
    </w:p>
    <w:p w14:paraId="147C6D3D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A6 类论文：SCI 四区论文及其他SCI 论文；SSCI四区论文及其他SSCI；</w:t>
      </w:r>
    </w:p>
    <w:p w14:paraId="695B9BA4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B类论文：被EI收录的期刊论文；</w:t>
      </w:r>
    </w:p>
    <w:p w14:paraId="12302310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C类论文：在学校认定的国家一级学会主办的权威学术期刊上发表的论文；</w:t>
      </w:r>
    </w:p>
    <w:p w14:paraId="69F26CF7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D类论文：在全国中文核心期刊上发表的论文；</w:t>
      </w:r>
    </w:p>
    <w:p w14:paraId="709A0AEA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E类论文：在中国科技核心期刊；被ISTP 、ISSHP 、EI 收录的会议论文；</w:t>
      </w:r>
    </w:p>
    <w:p w14:paraId="6A79448F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F类论文：一般学术期刊上发表的论文。</w:t>
      </w:r>
    </w:p>
    <w:p w14:paraId="6EFBBAC3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化学和材料类期刊影响因子12.0以上、农药学期刊影响因子3.5以上或化工类期刊影响因子7.0以上的A3类学术论文，量化分数按照A2计算，期刊影响因子为最新公布的影响因子。</w:t>
      </w:r>
    </w:p>
    <w:p w14:paraId="38EE5410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学术论文类别由学术委员会裁定。</w:t>
      </w:r>
    </w:p>
    <w:p w14:paraId="5337F0F3">
      <w:pPr>
        <w:overflowPunct w:val="0"/>
        <w:spacing w:line="400" w:lineRule="exact"/>
        <w:ind w:firstLine="560" w:firstLineChars="20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一类、二类、三类竞赛的说明参见《青岛农业大学大学生创新创业竞赛管理办法（修订）》的通知（青农大校字〔2023〕126号）。</w:t>
      </w:r>
    </w:p>
    <w:p w14:paraId="35798844">
      <w:pPr>
        <w:overflowPunct w:val="0"/>
        <w:spacing w:line="6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第四章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>评审组织</w:t>
      </w:r>
    </w:p>
    <w:p w14:paraId="1245A623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第八条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学院成立国家奖学金评审委员会，由学院院长任主任，学院党政领导、学术委员会成员、研究生管理人员、导师及研究生代表任委员，负责学院研究生国家奖学金的申请组织、初步评审等工作。</w:t>
      </w:r>
    </w:p>
    <w:p w14:paraId="2A762448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第九条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评审组织原则：</w:t>
      </w:r>
    </w:p>
    <w:p w14:paraId="2C0E0377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1.参加会议的评审委员人数为单数；</w:t>
      </w:r>
    </w:p>
    <w:p w14:paraId="649BC207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2.评审采取回避制，属于参评研究生的导师或者直系亲属的，不得参与国家奖学金评审工作。</w:t>
      </w:r>
    </w:p>
    <w:p w14:paraId="00089EB5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3.应确定一名监督人员对奖学金评审进行监督。</w:t>
      </w:r>
    </w:p>
    <w:p w14:paraId="14C53008">
      <w:pPr>
        <w:overflowPunct w:val="0"/>
        <w:spacing w:line="6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第五章 评审程序</w:t>
      </w:r>
    </w:p>
    <w:p w14:paraId="726F8B76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第十条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学院研究生国家奖学金评审程序如下：</w:t>
      </w:r>
    </w:p>
    <w:p w14:paraId="534F82D2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1.个人申请：由本人如实填写《研究生国家奖学金申请审批表》，向学院评审委员会提出申请。</w:t>
      </w:r>
    </w:p>
    <w:p w14:paraId="3320B136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2.组织初审：学院评审委员会主任负责组织委员会成员对</w:t>
      </w:r>
      <w:bookmarkStart w:id="2" w:name="_GoBack"/>
      <w:r>
        <w:rPr>
          <w:rFonts w:hint="eastAsia" w:ascii="仿宋_GB2312" w:hAnsi="仿宋_GB2312" w:eastAsia="仿宋_GB2312" w:cs="仿宋_GB2312"/>
          <w:sz w:val="32"/>
          <w:szCs w:val="32"/>
        </w:rPr>
        <w:t>申请国家奖学金的学生进行初审。</w:t>
      </w:r>
    </w:p>
    <w:p w14:paraId="1083EE73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3.进行公示：学院评审委员会确定获奖学生名单后，需在学院内进行公示。</w:t>
      </w:r>
    </w:p>
    <w:bookmarkEnd w:id="2"/>
    <w:p w14:paraId="714D8630">
      <w:pPr>
        <w:overflowPunct w:val="0"/>
        <w:adjustRightInd w:val="0"/>
        <w:snapToGrid w:val="0"/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4.提交审定：公示无异议后，提交校研究生国家奖学金评审领导小组进行审定。</w:t>
      </w:r>
    </w:p>
    <w:p w14:paraId="4DBDB478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第十一条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研究生国家奖学金的评审工作，坚持公开、公平、公正、择优的原则，严格执行国家有关教育法规，杜绝弄虚作假。</w:t>
      </w:r>
    </w:p>
    <w:p w14:paraId="2D87315C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第十二条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对研究生国家奖学金评审结果有异议的学生，可在公示阶段向学院评审委员会提出申诉，评审委员会将在3个工作日内研究并予以答复。如学生对学院作出的答复仍存在异议，可在学校公示阶段向校研究生国家奖学金评审领导小组提请裁决。</w:t>
      </w:r>
    </w:p>
    <w:p w14:paraId="4D7BCC88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  <w:szCs w:val="32"/>
        </w:rPr>
        <w:t>第十三条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学院评审工作结束后，应按要求及时将相关评审材料送交至学校评审委员会，并做好相关材料的整理归档。</w:t>
      </w:r>
    </w:p>
    <w:p w14:paraId="22638B66">
      <w:pPr>
        <w:overflowPunct w:val="0"/>
        <w:spacing w:line="600" w:lineRule="exact"/>
        <w:jc w:val="center"/>
        <w:rPr>
          <w:rFonts w:hint="eastAsia" w:ascii="黑体" w:hAnsi="黑体" w:eastAsia="黑体"/>
          <w:bCs/>
          <w:sz w:val="32"/>
          <w:szCs w:val="32"/>
        </w:rPr>
      </w:pPr>
      <w:r>
        <w:rPr>
          <w:rFonts w:hint="eastAsia" w:ascii="黑体" w:hAnsi="黑体" w:eastAsia="黑体"/>
          <w:bCs/>
          <w:sz w:val="32"/>
          <w:szCs w:val="32"/>
        </w:rPr>
        <w:t>第六章</w:t>
      </w:r>
      <w:r>
        <w:rPr>
          <w:rFonts w:ascii="黑体" w:hAnsi="黑体" w:eastAsia="黑体"/>
          <w:bCs/>
          <w:sz w:val="32"/>
          <w:szCs w:val="32"/>
        </w:rPr>
        <w:t xml:space="preserve"> </w:t>
      </w:r>
      <w:r>
        <w:rPr>
          <w:rFonts w:hint="eastAsia" w:ascii="黑体" w:hAnsi="黑体" w:eastAsia="黑体"/>
          <w:bCs/>
          <w:sz w:val="32"/>
          <w:szCs w:val="32"/>
        </w:rPr>
        <w:t>资金监督</w:t>
      </w:r>
    </w:p>
    <w:p w14:paraId="3F2BC647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第十四条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研究生国家奖学金不得截留、挤占、挪用，并接受学校有关部门和学院师生监督。</w:t>
      </w:r>
    </w:p>
    <w:p w14:paraId="2015FF2C">
      <w:pPr>
        <w:overflowPunct w:val="0"/>
        <w:adjustRightInd w:val="0"/>
        <w:snapToGrid w:val="0"/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第十五条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本细则自公布之日起施行。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9B76B"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E5D"/>
    <w:rsid w:val="000031AD"/>
    <w:rsid w:val="00007C95"/>
    <w:rsid w:val="00013B80"/>
    <w:rsid w:val="00014738"/>
    <w:rsid w:val="00021866"/>
    <w:rsid w:val="00026EC0"/>
    <w:rsid w:val="00027A19"/>
    <w:rsid w:val="00050BD3"/>
    <w:rsid w:val="00054FB7"/>
    <w:rsid w:val="00067382"/>
    <w:rsid w:val="00070A6B"/>
    <w:rsid w:val="00074043"/>
    <w:rsid w:val="00074C94"/>
    <w:rsid w:val="00074FD4"/>
    <w:rsid w:val="000846A9"/>
    <w:rsid w:val="00085C20"/>
    <w:rsid w:val="000961C5"/>
    <w:rsid w:val="000A0CB0"/>
    <w:rsid w:val="000A146D"/>
    <w:rsid w:val="000A7009"/>
    <w:rsid w:val="000B1A78"/>
    <w:rsid w:val="000C3164"/>
    <w:rsid w:val="000D6B5C"/>
    <w:rsid w:val="000E05CB"/>
    <w:rsid w:val="000E2CA5"/>
    <w:rsid w:val="000E435E"/>
    <w:rsid w:val="000F35D1"/>
    <w:rsid w:val="00100ED9"/>
    <w:rsid w:val="00102AC2"/>
    <w:rsid w:val="00105C63"/>
    <w:rsid w:val="00106A09"/>
    <w:rsid w:val="00113EEA"/>
    <w:rsid w:val="00114978"/>
    <w:rsid w:val="00125633"/>
    <w:rsid w:val="00125A1C"/>
    <w:rsid w:val="0012732E"/>
    <w:rsid w:val="0012798E"/>
    <w:rsid w:val="00131C45"/>
    <w:rsid w:val="001326D2"/>
    <w:rsid w:val="00133BB5"/>
    <w:rsid w:val="001351D0"/>
    <w:rsid w:val="00136963"/>
    <w:rsid w:val="00140A5C"/>
    <w:rsid w:val="001567C6"/>
    <w:rsid w:val="00157DF6"/>
    <w:rsid w:val="001722E3"/>
    <w:rsid w:val="00172DFF"/>
    <w:rsid w:val="00173BA7"/>
    <w:rsid w:val="00186613"/>
    <w:rsid w:val="001972DB"/>
    <w:rsid w:val="001A07B3"/>
    <w:rsid w:val="001A27A2"/>
    <w:rsid w:val="001A48AE"/>
    <w:rsid w:val="001B6622"/>
    <w:rsid w:val="001C0A4A"/>
    <w:rsid w:val="001C70F9"/>
    <w:rsid w:val="001D2549"/>
    <w:rsid w:val="001D6522"/>
    <w:rsid w:val="001F1A2D"/>
    <w:rsid w:val="00205F85"/>
    <w:rsid w:val="00212491"/>
    <w:rsid w:val="002141EC"/>
    <w:rsid w:val="00217361"/>
    <w:rsid w:val="002642A2"/>
    <w:rsid w:val="00281B88"/>
    <w:rsid w:val="00282E41"/>
    <w:rsid w:val="002939BE"/>
    <w:rsid w:val="002953DC"/>
    <w:rsid w:val="002B1C24"/>
    <w:rsid w:val="002C1CE1"/>
    <w:rsid w:val="002D334E"/>
    <w:rsid w:val="002D44A0"/>
    <w:rsid w:val="002E2E35"/>
    <w:rsid w:val="002F0CA3"/>
    <w:rsid w:val="002F4DD7"/>
    <w:rsid w:val="002F5FB8"/>
    <w:rsid w:val="00311732"/>
    <w:rsid w:val="00313C53"/>
    <w:rsid w:val="00320371"/>
    <w:rsid w:val="0033147F"/>
    <w:rsid w:val="0033526D"/>
    <w:rsid w:val="00341904"/>
    <w:rsid w:val="0034462F"/>
    <w:rsid w:val="00352C80"/>
    <w:rsid w:val="003539E0"/>
    <w:rsid w:val="00361A6D"/>
    <w:rsid w:val="00363A99"/>
    <w:rsid w:val="003647F1"/>
    <w:rsid w:val="0036559A"/>
    <w:rsid w:val="00367714"/>
    <w:rsid w:val="00372882"/>
    <w:rsid w:val="00396CEB"/>
    <w:rsid w:val="003A359C"/>
    <w:rsid w:val="003B0249"/>
    <w:rsid w:val="003B11D0"/>
    <w:rsid w:val="003B6BE5"/>
    <w:rsid w:val="003C519F"/>
    <w:rsid w:val="003C55DD"/>
    <w:rsid w:val="003C6948"/>
    <w:rsid w:val="003C79E8"/>
    <w:rsid w:val="003D1E4E"/>
    <w:rsid w:val="003D5791"/>
    <w:rsid w:val="003D7223"/>
    <w:rsid w:val="003E3FD4"/>
    <w:rsid w:val="003E5221"/>
    <w:rsid w:val="003F2F9E"/>
    <w:rsid w:val="004057A5"/>
    <w:rsid w:val="0041203C"/>
    <w:rsid w:val="00414864"/>
    <w:rsid w:val="00415D54"/>
    <w:rsid w:val="00430F72"/>
    <w:rsid w:val="004312A8"/>
    <w:rsid w:val="00433075"/>
    <w:rsid w:val="00436E5C"/>
    <w:rsid w:val="004432DB"/>
    <w:rsid w:val="00447CB4"/>
    <w:rsid w:val="00455028"/>
    <w:rsid w:val="00463220"/>
    <w:rsid w:val="00464C43"/>
    <w:rsid w:val="004751ED"/>
    <w:rsid w:val="00475C59"/>
    <w:rsid w:val="00480718"/>
    <w:rsid w:val="00480A6F"/>
    <w:rsid w:val="004907DB"/>
    <w:rsid w:val="00493368"/>
    <w:rsid w:val="004A324B"/>
    <w:rsid w:val="004A7FF8"/>
    <w:rsid w:val="004B58DA"/>
    <w:rsid w:val="004B6D38"/>
    <w:rsid w:val="004C3D1E"/>
    <w:rsid w:val="004D6D73"/>
    <w:rsid w:val="004E0D55"/>
    <w:rsid w:val="004E21D7"/>
    <w:rsid w:val="004F120B"/>
    <w:rsid w:val="004F5FB0"/>
    <w:rsid w:val="00511AC5"/>
    <w:rsid w:val="00513187"/>
    <w:rsid w:val="00514B62"/>
    <w:rsid w:val="00525933"/>
    <w:rsid w:val="00526D83"/>
    <w:rsid w:val="00531861"/>
    <w:rsid w:val="0054237B"/>
    <w:rsid w:val="00551279"/>
    <w:rsid w:val="00563D96"/>
    <w:rsid w:val="005644E4"/>
    <w:rsid w:val="00575651"/>
    <w:rsid w:val="00584224"/>
    <w:rsid w:val="00591C1F"/>
    <w:rsid w:val="00592B1F"/>
    <w:rsid w:val="00594AEB"/>
    <w:rsid w:val="00597726"/>
    <w:rsid w:val="005C06A6"/>
    <w:rsid w:val="005D04E3"/>
    <w:rsid w:val="005D1B1E"/>
    <w:rsid w:val="005E1F29"/>
    <w:rsid w:val="005E43B1"/>
    <w:rsid w:val="005E4E08"/>
    <w:rsid w:val="00601154"/>
    <w:rsid w:val="0060597F"/>
    <w:rsid w:val="006102CE"/>
    <w:rsid w:val="006302D1"/>
    <w:rsid w:val="00641C2E"/>
    <w:rsid w:val="00642F65"/>
    <w:rsid w:val="00646764"/>
    <w:rsid w:val="0065379A"/>
    <w:rsid w:val="00662B70"/>
    <w:rsid w:val="00672940"/>
    <w:rsid w:val="00697F9D"/>
    <w:rsid w:val="006B20B6"/>
    <w:rsid w:val="006B433D"/>
    <w:rsid w:val="006B54B8"/>
    <w:rsid w:val="006C066F"/>
    <w:rsid w:val="006C4B14"/>
    <w:rsid w:val="006D0843"/>
    <w:rsid w:val="006E7DFE"/>
    <w:rsid w:val="006F0B49"/>
    <w:rsid w:val="006F6F76"/>
    <w:rsid w:val="0070232B"/>
    <w:rsid w:val="00706442"/>
    <w:rsid w:val="00713BFD"/>
    <w:rsid w:val="0072082B"/>
    <w:rsid w:val="0072753B"/>
    <w:rsid w:val="00731648"/>
    <w:rsid w:val="0074667D"/>
    <w:rsid w:val="0075136C"/>
    <w:rsid w:val="00753C7F"/>
    <w:rsid w:val="00753D8D"/>
    <w:rsid w:val="007561C9"/>
    <w:rsid w:val="007563BA"/>
    <w:rsid w:val="007671A3"/>
    <w:rsid w:val="00773E5A"/>
    <w:rsid w:val="007807DB"/>
    <w:rsid w:val="00785816"/>
    <w:rsid w:val="00786BC4"/>
    <w:rsid w:val="007955A1"/>
    <w:rsid w:val="007B0326"/>
    <w:rsid w:val="007B2A53"/>
    <w:rsid w:val="007B3B2E"/>
    <w:rsid w:val="007B55E6"/>
    <w:rsid w:val="007D0D4D"/>
    <w:rsid w:val="007D6616"/>
    <w:rsid w:val="007E0F48"/>
    <w:rsid w:val="007E3684"/>
    <w:rsid w:val="007E3A85"/>
    <w:rsid w:val="00801125"/>
    <w:rsid w:val="008071A5"/>
    <w:rsid w:val="00810458"/>
    <w:rsid w:val="00813E76"/>
    <w:rsid w:val="00814BC2"/>
    <w:rsid w:val="00816006"/>
    <w:rsid w:val="00823BCF"/>
    <w:rsid w:val="00831C69"/>
    <w:rsid w:val="00832C62"/>
    <w:rsid w:val="008338B0"/>
    <w:rsid w:val="00834511"/>
    <w:rsid w:val="00844E7C"/>
    <w:rsid w:val="008539D5"/>
    <w:rsid w:val="00860FCB"/>
    <w:rsid w:val="00867482"/>
    <w:rsid w:val="00875CB2"/>
    <w:rsid w:val="0088056A"/>
    <w:rsid w:val="00881557"/>
    <w:rsid w:val="00892731"/>
    <w:rsid w:val="00892C03"/>
    <w:rsid w:val="008930FB"/>
    <w:rsid w:val="008946A3"/>
    <w:rsid w:val="00895BD6"/>
    <w:rsid w:val="008A10B4"/>
    <w:rsid w:val="008A348F"/>
    <w:rsid w:val="008A3C17"/>
    <w:rsid w:val="008A6DDE"/>
    <w:rsid w:val="008B64F4"/>
    <w:rsid w:val="008C40BE"/>
    <w:rsid w:val="008C4AC4"/>
    <w:rsid w:val="008C4D4D"/>
    <w:rsid w:val="008C5B9D"/>
    <w:rsid w:val="008D336D"/>
    <w:rsid w:val="008D3F45"/>
    <w:rsid w:val="008D72E5"/>
    <w:rsid w:val="008E13DE"/>
    <w:rsid w:val="008E3E9D"/>
    <w:rsid w:val="008F7074"/>
    <w:rsid w:val="008F7FA8"/>
    <w:rsid w:val="0090316F"/>
    <w:rsid w:val="00917B85"/>
    <w:rsid w:val="00936AA0"/>
    <w:rsid w:val="00945126"/>
    <w:rsid w:val="00960655"/>
    <w:rsid w:val="00963499"/>
    <w:rsid w:val="00972791"/>
    <w:rsid w:val="00975841"/>
    <w:rsid w:val="0098566D"/>
    <w:rsid w:val="00990691"/>
    <w:rsid w:val="0099667D"/>
    <w:rsid w:val="00997BB5"/>
    <w:rsid w:val="009B621E"/>
    <w:rsid w:val="009B6258"/>
    <w:rsid w:val="009B6ECF"/>
    <w:rsid w:val="009C6F86"/>
    <w:rsid w:val="009E2864"/>
    <w:rsid w:val="009F52F0"/>
    <w:rsid w:val="00A019F8"/>
    <w:rsid w:val="00A03C0F"/>
    <w:rsid w:val="00A10E7C"/>
    <w:rsid w:val="00A43623"/>
    <w:rsid w:val="00A46F32"/>
    <w:rsid w:val="00A532BF"/>
    <w:rsid w:val="00A54699"/>
    <w:rsid w:val="00A6008D"/>
    <w:rsid w:val="00A60EBD"/>
    <w:rsid w:val="00A64246"/>
    <w:rsid w:val="00A744FD"/>
    <w:rsid w:val="00A82349"/>
    <w:rsid w:val="00A8561F"/>
    <w:rsid w:val="00A955B1"/>
    <w:rsid w:val="00AA1681"/>
    <w:rsid w:val="00AA3879"/>
    <w:rsid w:val="00AB2A75"/>
    <w:rsid w:val="00AC672A"/>
    <w:rsid w:val="00AC7E83"/>
    <w:rsid w:val="00AD0ADD"/>
    <w:rsid w:val="00AD41D2"/>
    <w:rsid w:val="00AD4E68"/>
    <w:rsid w:val="00AE29E6"/>
    <w:rsid w:val="00AE448B"/>
    <w:rsid w:val="00AF1D82"/>
    <w:rsid w:val="00AF1DD1"/>
    <w:rsid w:val="00AF205A"/>
    <w:rsid w:val="00B10C52"/>
    <w:rsid w:val="00B17773"/>
    <w:rsid w:val="00B273F3"/>
    <w:rsid w:val="00B4107B"/>
    <w:rsid w:val="00B579CF"/>
    <w:rsid w:val="00B60FD8"/>
    <w:rsid w:val="00B61EAE"/>
    <w:rsid w:val="00B67158"/>
    <w:rsid w:val="00B71F80"/>
    <w:rsid w:val="00B756C5"/>
    <w:rsid w:val="00B848AA"/>
    <w:rsid w:val="00B951E1"/>
    <w:rsid w:val="00B9581B"/>
    <w:rsid w:val="00BA083E"/>
    <w:rsid w:val="00BA1E74"/>
    <w:rsid w:val="00BA5412"/>
    <w:rsid w:val="00BB083E"/>
    <w:rsid w:val="00BB1A0D"/>
    <w:rsid w:val="00BC1460"/>
    <w:rsid w:val="00BC167D"/>
    <w:rsid w:val="00BD6419"/>
    <w:rsid w:val="00BD6B92"/>
    <w:rsid w:val="00BD6C53"/>
    <w:rsid w:val="00BE6E46"/>
    <w:rsid w:val="00C04C9B"/>
    <w:rsid w:val="00C12172"/>
    <w:rsid w:val="00C15AAD"/>
    <w:rsid w:val="00C25EC6"/>
    <w:rsid w:val="00C321B9"/>
    <w:rsid w:val="00C3429C"/>
    <w:rsid w:val="00C554E8"/>
    <w:rsid w:val="00C70F4C"/>
    <w:rsid w:val="00C779B3"/>
    <w:rsid w:val="00C77B4D"/>
    <w:rsid w:val="00C829DA"/>
    <w:rsid w:val="00C834BB"/>
    <w:rsid w:val="00C910DD"/>
    <w:rsid w:val="00C945A4"/>
    <w:rsid w:val="00CA563D"/>
    <w:rsid w:val="00CB32DE"/>
    <w:rsid w:val="00CC0469"/>
    <w:rsid w:val="00CD21E7"/>
    <w:rsid w:val="00CE5F6B"/>
    <w:rsid w:val="00CE6F6A"/>
    <w:rsid w:val="00D00FBF"/>
    <w:rsid w:val="00D03CBF"/>
    <w:rsid w:val="00D05948"/>
    <w:rsid w:val="00D06F18"/>
    <w:rsid w:val="00D137B5"/>
    <w:rsid w:val="00D13DC1"/>
    <w:rsid w:val="00D172B2"/>
    <w:rsid w:val="00D434C9"/>
    <w:rsid w:val="00D46050"/>
    <w:rsid w:val="00D512D1"/>
    <w:rsid w:val="00D57D13"/>
    <w:rsid w:val="00D60FDB"/>
    <w:rsid w:val="00D65DB6"/>
    <w:rsid w:val="00D80F0F"/>
    <w:rsid w:val="00D97874"/>
    <w:rsid w:val="00D97BF4"/>
    <w:rsid w:val="00DA131C"/>
    <w:rsid w:val="00DA74F4"/>
    <w:rsid w:val="00DD4BD8"/>
    <w:rsid w:val="00DD74AC"/>
    <w:rsid w:val="00DF6D7A"/>
    <w:rsid w:val="00DF755B"/>
    <w:rsid w:val="00E01518"/>
    <w:rsid w:val="00E13F7D"/>
    <w:rsid w:val="00E26C29"/>
    <w:rsid w:val="00E32EDE"/>
    <w:rsid w:val="00E34F11"/>
    <w:rsid w:val="00E36FC1"/>
    <w:rsid w:val="00E518A2"/>
    <w:rsid w:val="00E52884"/>
    <w:rsid w:val="00E57282"/>
    <w:rsid w:val="00E72E5D"/>
    <w:rsid w:val="00E854B0"/>
    <w:rsid w:val="00ED17A9"/>
    <w:rsid w:val="00EE72A3"/>
    <w:rsid w:val="00F03976"/>
    <w:rsid w:val="00F11672"/>
    <w:rsid w:val="00F23290"/>
    <w:rsid w:val="00F2501D"/>
    <w:rsid w:val="00F25563"/>
    <w:rsid w:val="00F2645D"/>
    <w:rsid w:val="00F27510"/>
    <w:rsid w:val="00F31198"/>
    <w:rsid w:val="00F34639"/>
    <w:rsid w:val="00F442B0"/>
    <w:rsid w:val="00F4454C"/>
    <w:rsid w:val="00F44BD7"/>
    <w:rsid w:val="00F556DA"/>
    <w:rsid w:val="00F60D5A"/>
    <w:rsid w:val="00F61318"/>
    <w:rsid w:val="00F64B76"/>
    <w:rsid w:val="00F70865"/>
    <w:rsid w:val="00F739F5"/>
    <w:rsid w:val="00FA6114"/>
    <w:rsid w:val="00FC3605"/>
    <w:rsid w:val="00FD0B02"/>
    <w:rsid w:val="00FE0BEA"/>
    <w:rsid w:val="00FE28EA"/>
    <w:rsid w:val="00FE74B5"/>
    <w:rsid w:val="00FE7951"/>
    <w:rsid w:val="00FF2732"/>
    <w:rsid w:val="00FF77F5"/>
    <w:rsid w:val="0FA3147F"/>
    <w:rsid w:val="16743BA6"/>
    <w:rsid w:val="24C75945"/>
    <w:rsid w:val="2C4F6451"/>
    <w:rsid w:val="330111BC"/>
    <w:rsid w:val="3AF546A0"/>
    <w:rsid w:val="474825A1"/>
    <w:rsid w:val="4BA05428"/>
    <w:rsid w:val="50120658"/>
    <w:rsid w:val="60F375C4"/>
    <w:rsid w:val="71986810"/>
    <w:rsid w:val="7E9B0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/>
    <w:lsdException w:uiPriority="99" w:name="List 2"/>
    <w:lsdException w:uiPriority="99" w:name="List 3"/>
    <w:lsdException w:unhideWhenUsed="0" w:uiPriority="0" w:semiHidden="0" w:name="List 4"/>
    <w:lsdException w:unhideWhenUsed="0" w:uiPriority="0" w:semiHidden="0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99" w:semiHidden="0" w:name="Date"/>
    <w:lsdException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2"/>
    <w:qFormat/>
    <w:uiPriority w:val="99"/>
    <w:pPr>
      <w:ind w:left="100" w:leftChars="2500"/>
    </w:pPr>
  </w:style>
  <w:style w:type="paragraph" w:styleId="4">
    <w:name w:val="Balloon Text"/>
    <w:basedOn w:val="1"/>
    <w:link w:val="13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99"/>
    <w:rPr>
      <w:rFonts w:cs="Times New Roman"/>
      <w:b/>
      <w:bCs/>
    </w:rPr>
  </w:style>
  <w:style w:type="character" w:customStyle="1" w:styleId="12">
    <w:name w:val="日期 字符"/>
    <w:basedOn w:val="10"/>
    <w:link w:val="3"/>
    <w:semiHidden/>
    <w:qFormat/>
    <w:uiPriority w:val="99"/>
    <w:rPr>
      <w:szCs w:val="24"/>
    </w:rPr>
  </w:style>
  <w:style w:type="character" w:customStyle="1" w:styleId="13">
    <w:name w:val="批注框文本 字符"/>
    <w:basedOn w:val="10"/>
    <w:link w:val="4"/>
    <w:semiHidden/>
    <w:qFormat/>
    <w:uiPriority w:val="99"/>
    <w:rPr>
      <w:sz w:val="0"/>
      <w:szCs w:val="0"/>
    </w:rPr>
  </w:style>
  <w:style w:type="character" w:customStyle="1" w:styleId="14">
    <w:name w:val="页眉 字符"/>
    <w:basedOn w:val="10"/>
    <w:link w:val="6"/>
    <w:semiHidden/>
    <w:qFormat/>
    <w:uiPriority w:val="99"/>
    <w:rPr>
      <w:sz w:val="18"/>
      <w:szCs w:val="18"/>
    </w:rPr>
  </w:style>
  <w:style w:type="character" w:customStyle="1" w:styleId="15">
    <w:name w:val="页脚 字符"/>
    <w:basedOn w:val="10"/>
    <w:link w:val="5"/>
    <w:semiHidden/>
    <w:qFormat/>
    <w:uiPriority w:val="99"/>
    <w:rPr>
      <w:sz w:val="18"/>
      <w:szCs w:val="18"/>
    </w:rPr>
  </w:style>
  <w:style w:type="character" w:customStyle="1" w:styleId="16">
    <w:name w:val="批注文字 字符"/>
    <w:basedOn w:val="10"/>
    <w:link w:val="2"/>
    <w:qFormat/>
    <w:uiPriority w:val="99"/>
    <w:rPr>
      <w:szCs w:val="24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paragraph" w:customStyle="1" w:styleId="18">
    <w:name w:val="Revision"/>
    <w:hidden/>
    <w:unhideWhenUsed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2345</Words>
  <Characters>2621</Characters>
  <Lines>125</Lines>
  <Paragraphs>143</Paragraphs>
  <TotalTime>13</TotalTime>
  <ScaleCrop>false</ScaleCrop>
  <LinksUpToDate>false</LinksUpToDate>
  <CharactersWithSpaces>2657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2025-02-19T09:10:00Z</dcterms:created>
  <dc:creator>ASUS</dc:creator>
  <cp:lastModifiedBy>辛鑫</cp:lastModifiedBy>
  <cp:lastPrinted>2018-09-11T06:41:00Z</cp:lastPrinted>
  <dcterms:modified xsi:type="dcterms:W3CDTF">2025-04-07T00:51:18Z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eyJoZGlkIjoiZTNlN2JiMGZlY2MwMzE5YzhhNTBmY2IxNDhhNDNmNTAiLCJ1c2VySWQiOiI0MDY3Njc2NDcifQ==</vt:lpwstr>
  </property>
  <property fmtid="{D5CDD505-2E9C-101B-9397-08002B2CF9AE}" pid="4" name="ICV">
    <vt:lpwstr>C9015CAC1502481E8D58FD487FE556B1_13</vt:lpwstr>
  </property>
</Properties>
</file>