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D9937" w14:textId="77777777" w:rsidR="00790B11" w:rsidRDefault="00000000">
      <w:pPr>
        <w:adjustRightInd w:val="0"/>
        <w:snapToGrid w:val="0"/>
        <w:jc w:val="center"/>
        <w:rPr>
          <w:rFonts w:ascii="宋体" w:eastAsia="宋体" w:hAnsi="宋体" w:cs="宋体"/>
          <w:b/>
          <w:bCs/>
          <w:sz w:val="36"/>
          <w:szCs w:val="36"/>
        </w:rPr>
      </w:pPr>
      <w:r>
        <w:rPr>
          <w:rFonts w:ascii="宋体" w:eastAsia="宋体" w:hAnsi="宋体" w:cs="宋体" w:hint="eastAsia"/>
          <w:b/>
          <w:bCs/>
          <w:sz w:val="36"/>
          <w:szCs w:val="36"/>
        </w:rPr>
        <w:t>化学与药学院关于开展</w:t>
      </w:r>
    </w:p>
    <w:p w14:paraId="292BC3E6" w14:textId="1C8E7582" w:rsidR="00790B11" w:rsidRDefault="00000000">
      <w:pPr>
        <w:adjustRightInd w:val="0"/>
        <w:snapToGrid w:val="0"/>
        <w:spacing w:line="560" w:lineRule="exact"/>
        <w:jc w:val="center"/>
        <w:rPr>
          <w:rFonts w:ascii="宋体" w:eastAsia="宋体" w:hAnsi="宋体" w:cs="宋体"/>
          <w:b/>
          <w:bCs/>
          <w:sz w:val="36"/>
          <w:szCs w:val="36"/>
        </w:rPr>
      </w:pPr>
      <w:r>
        <w:rPr>
          <w:rFonts w:ascii="宋体" w:eastAsia="宋体" w:hAnsi="宋体" w:cs="宋体" w:hint="eastAsia"/>
          <w:b/>
          <w:bCs/>
          <w:sz w:val="36"/>
          <w:szCs w:val="36"/>
        </w:rPr>
        <w:t>202</w:t>
      </w:r>
      <w:r w:rsidR="00C21EDD">
        <w:rPr>
          <w:rFonts w:ascii="宋体" w:eastAsia="宋体" w:hAnsi="宋体" w:cs="宋体"/>
          <w:b/>
          <w:bCs/>
          <w:sz w:val="36"/>
          <w:szCs w:val="36"/>
        </w:rPr>
        <w:t>3</w:t>
      </w:r>
      <w:r>
        <w:rPr>
          <w:rFonts w:ascii="宋体" w:eastAsia="宋体" w:hAnsi="宋体" w:cs="宋体" w:hint="eastAsia"/>
          <w:b/>
          <w:bCs/>
          <w:sz w:val="36"/>
          <w:szCs w:val="36"/>
        </w:rPr>
        <w:t>年度学风建设“十佳百优”评选活动的通知</w:t>
      </w:r>
    </w:p>
    <w:p w14:paraId="0F071E35" w14:textId="57636E5C"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为进一步加强学风建设，</w:t>
      </w:r>
      <w:r w:rsidR="00C21EDD">
        <w:rPr>
          <w:rFonts w:ascii="宋体" w:eastAsia="宋体" w:hAnsi="宋体" w:cs="宋体" w:hint="eastAsia"/>
          <w:spacing w:val="-8"/>
          <w:sz w:val="28"/>
          <w:szCs w:val="28"/>
        </w:rPr>
        <w:t>树立先进典型，大力弘扬勤奋学习、刻苦钻研的拼搏精神，</w:t>
      </w:r>
      <w:r>
        <w:rPr>
          <w:rFonts w:ascii="宋体" w:eastAsia="宋体" w:hAnsi="宋体" w:cs="宋体" w:hint="eastAsia"/>
          <w:spacing w:val="-8"/>
          <w:sz w:val="28"/>
          <w:szCs w:val="28"/>
        </w:rPr>
        <w:t>积极营造健康向上的班级风气和严谨浓厚的学习氛围，经研究，决定开展202</w:t>
      </w:r>
      <w:r w:rsidR="00C21EDD">
        <w:rPr>
          <w:rFonts w:ascii="宋体" w:eastAsia="宋体" w:hAnsi="宋体" w:cs="宋体"/>
          <w:spacing w:val="-8"/>
          <w:sz w:val="28"/>
          <w:szCs w:val="28"/>
        </w:rPr>
        <w:t>3</w:t>
      </w:r>
      <w:r>
        <w:rPr>
          <w:rFonts w:ascii="宋体" w:eastAsia="宋体" w:hAnsi="宋体" w:cs="宋体" w:hint="eastAsia"/>
          <w:spacing w:val="-8"/>
          <w:sz w:val="28"/>
          <w:szCs w:val="28"/>
        </w:rPr>
        <w:t>年度学风建设“十佳百优”评选活动，具体事宜安排如下：</w:t>
      </w:r>
    </w:p>
    <w:p w14:paraId="1F1E8DF4" w14:textId="77777777" w:rsidR="00790B11" w:rsidRDefault="00000000">
      <w:pPr>
        <w:adjustRightInd w:val="0"/>
        <w:snapToGrid w:val="0"/>
        <w:spacing w:line="560" w:lineRule="exact"/>
        <w:ind w:firstLineChars="200" w:firstLine="530"/>
        <w:jc w:val="left"/>
        <w:rPr>
          <w:rFonts w:ascii="宋体" w:eastAsia="宋体" w:hAnsi="宋体" w:cs="宋体"/>
          <w:b/>
          <w:bCs/>
          <w:spacing w:val="-8"/>
          <w:sz w:val="28"/>
          <w:szCs w:val="28"/>
        </w:rPr>
      </w:pPr>
      <w:r>
        <w:rPr>
          <w:rFonts w:ascii="宋体" w:eastAsia="宋体" w:hAnsi="宋体" w:cs="宋体" w:hint="eastAsia"/>
          <w:b/>
          <w:bCs/>
          <w:spacing w:val="-8"/>
          <w:sz w:val="28"/>
          <w:szCs w:val="28"/>
        </w:rPr>
        <w:t>一、评选范围</w:t>
      </w:r>
    </w:p>
    <w:p w14:paraId="7238940B" w14:textId="77777777" w:rsidR="00790B11" w:rsidRDefault="00000000">
      <w:pPr>
        <w:adjustRightInd w:val="0"/>
        <w:snapToGrid w:val="0"/>
        <w:spacing w:line="560" w:lineRule="exact"/>
        <w:ind w:firstLineChars="200" w:firstLine="528"/>
        <w:outlineLvl w:val="0"/>
        <w:rPr>
          <w:rFonts w:ascii="宋体" w:eastAsia="宋体" w:hAnsi="宋体" w:cs="宋体"/>
          <w:spacing w:val="-8"/>
          <w:sz w:val="28"/>
          <w:szCs w:val="28"/>
        </w:rPr>
      </w:pPr>
      <w:r>
        <w:rPr>
          <w:rFonts w:ascii="宋体" w:eastAsia="宋体" w:hAnsi="宋体" w:cs="宋体" w:hint="eastAsia"/>
          <w:spacing w:val="-8"/>
          <w:sz w:val="28"/>
          <w:szCs w:val="28"/>
        </w:rPr>
        <w:t>1、具有正式学籍的全日制本专科学生及班集体（大二及以上班级）。</w:t>
      </w:r>
    </w:p>
    <w:p w14:paraId="7F9451FE" w14:textId="77777777" w:rsidR="00790B11" w:rsidRPr="000C5A7F" w:rsidRDefault="00000000">
      <w:pPr>
        <w:adjustRightInd w:val="0"/>
        <w:snapToGrid w:val="0"/>
        <w:spacing w:line="560" w:lineRule="exact"/>
        <w:ind w:firstLineChars="200" w:firstLine="528"/>
        <w:jc w:val="left"/>
        <w:outlineLvl w:val="0"/>
        <w:rPr>
          <w:rFonts w:ascii="宋体" w:eastAsia="宋体" w:hAnsi="宋体" w:cs="宋体"/>
          <w:spacing w:val="-8"/>
          <w:sz w:val="28"/>
          <w:szCs w:val="28"/>
        </w:rPr>
      </w:pPr>
      <w:r w:rsidRPr="000C5A7F">
        <w:rPr>
          <w:rFonts w:ascii="宋体" w:eastAsia="宋体" w:hAnsi="宋体" w:cs="宋体" w:hint="eastAsia"/>
          <w:spacing w:val="-8"/>
          <w:sz w:val="28"/>
          <w:szCs w:val="28"/>
        </w:rPr>
        <w:t>2、学生在同一年度内只可参评一项十佳系列荣誉。已获十佳系列先进集体和个人荣誉的，在校期间不重复授予同一荣誉。</w:t>
      </w:r>
    </w:p>
    <w:p w14:paraId="781A81F8" w14:textId="3DA9016C" w:rsidR="00790B11" w:rsidRDefault="00000000">
      <w:pPr>
        <w:adjustRightInd w:val="0"/>
        <w:snapToGrid w:val="0"/>
        <w:spacing w:line="560" w:lineRule="exact"/>
        <w:ind w:firstLineChars="200" w:firstLine="528"/>
        <w:jc w:val="left"/>
        <w:outlineLvl w:val="0"/>
        <w:rPr>
          <w:rFonts w:ascii="宋体" w:eastAsia="宋体" w:hAnsi="宋体" w:cs="宋体"/>
          <w:spacing w:val="-8"/>
          <w:sz w:val="28"/>
          <w:szCs w:val="28"/>
        </w:rPr>
      </w:pPr>
      <w:r w:rsidRPr="000C5A7F">
        <w:rPr>
          <w:rFonts w:ascii="宋体" w:eastAsia="宋体" w:hAnsi="宋体" w:cs="宋体" w:hint="eastAsia"/>
          <w:spacing w:val="-8"/>
          <w:sz w:val="28"/>
          <w:szCs w:val="28"/>
        </w:rPr>
        <w:t>3、</w:t>
      </w:r>
      <w:r w:rsidRPr="000C5A7F">
        <w:rPr>
          <w:rFonts w:ascii="宋体" w:eastAsia="宋体" w:hAnsi="宋体" w:cs="宋体" w:hint="eastAsia"/>
          <w:b/>
          <w:bCs/>
          <w:spacing w:val="-8"/>
          <w:sz w:val="28"/>
          <w:szCs w:val="28"/>
        </w:rPr>
        <w:t>学院每个百优项目各</w:t>
      </w:r>
      <w:r w:rsidRPr="000C5A7F">
        <w:rPr>
          <w:rFonts w:ascii="宋体" w:eastAsia="宋体" w:hAnsi="宋体" w:cs="宋体" w:hint="eastAsia"/>
          <w:b/>
          <w:bCs/>
          <w:color w:val="FF0000"/>
          <w:spacing w:val="-8"/>
          <w:sz w:val="28"/>
          <w:szCs w:val="28"/>
        </w:rPr>
        <w:t>6个</w:t>
      </w:r>
      <w:r w:rsidRPr="000C5A7F">
        <w:rPr>
          <w:rFonts w:ascii="宋体" w:eastAsia="宋体" w:hAnsi="宋体" w:cs="宋体" w:hint="eastAsia"/>
          <w:b/>
          <w:bCs/>
          <w:spacing w:val="-8"/>
          <w:sz w:val="28"/>
          <w:szCs w:val="28"/>
        </w:rPr>
        <w:t>评选名额。</w:t>
      </w:r>
    </w:p>
    <w:p w14:paraId="2BF8FB4F" w14:textId="77777777" w:rsidR="00790B11" w:rsidRDefault="00000000">
      <w:pPr>
        <w:adjustRightInd w:val="0"/>
        <w:snapToGrid w:val="0"/>
        <w:spacing w:line="560" w:lineRule="exact"/>
        <w:ind w:firstLineChars="200" w:firstLine="530"/>
        <w:jc w:val="left"/>
        <w:rPr>
          <w:rFonts w:ascii="宋体" w:eastAsia="宋体" w:hAnsi="宋体" w:cs="宋体"/>
          <w:b/>
          <w:bCs/>
          <w:spacing w:val="-8"/>
          <w:sz w:val="28"/>
          <w:szCs w:val="28"/>
        </w:rPr>
      </w:pPr>
      <w:r>
        <w:rPr>
          <w:rFonts w:ascii="宋体" w:eastAsia="宋体" w:hAnsi="宋体" w:cs="宋体" w:hint="eastAsia"/>
          <w:b/>
          <w:bCs/>
          <w:spacing w:val="-8"/>
          <w:sz w:val="28"/>
          <w:szCs w:val="28"/>
        </w:rPr>
        <w:t>二、评选项目</w:t>
      </w:r>
    </w:p>
    <w:p w14:paraId="09CDD50D"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（一）集体奖项</w:t>
      </w:r>
    </w:p>
    <w:p w14:paraId="387314E9"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十佳优秀学风班级</w:t>
      </w:r>
    </w:p>
    <w:p w14:paraId="31F60989" w14:textId="6A068072"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“十佳百优”学风宿舍</w:t>
      </w:r>
    </w:p>
    <w:p w14:paraId="46D88CE8"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（二）个人奖项</w:t>
      </w:r>
    </w:p>
    <w:p w14:paraId="7CA28CB3"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十佳大学生</w:t>
      </w:r>
    </w:p>
    <w:p w14:paraId="02FCA8DD" w14:textId="75A2B8E6"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“十佳百优”学习标兵</w:t>
      </w:r>
    </w:p>
    <w:p w14:paraId="31E6E740" w14:textId="4B7370D4"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“十佳百优”学生干部</w:t>
      </w:r>
    </w:p>
    <w:p w14:paraId="0242483D" w14:textId="23B39C01"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“十佳百优”自强之星</w:t>
      </w:r>
    </w:p>
    <w:p w14:paraId="43DA094D" w14:textId="77777777" w:rsidR="00790B11" w:rsidRDefault="00000000">
      <w:pPr>
        <w:adjustRightInd w:val="0"/>
        <w:snapToGrid w:val="0"/>
        <w:spacing w:line="560" w:lineRule="exact"/>
        <w:ind w:firstLineChars="200" w:firstLine="530"/>
        <w:jc w:val="left"/>
        <w:rPr>
          <w:rFonts w:ascii="宋体" w:eastAsia="宋体" w:hAnsi="宋体" w:cs="宋体"/>
          <w:b/>
          <w:bCs/>
          <w:spacing w:val="-8"/>
          <w:sz w:val="28"/>
          <w:szCs w:val="28"/>
        </w:rPr>
      </w:pPr>
      <w:r>
        <w:rPr>
          <w:rFonts w:ascii="宋体" w:eastAsia="宋体" w:hAnsi="宋体" w:cs="宋体" w:hint="eastAsia"/>
          <w:b/>
          <w:bCs/>
          <w:spacing w:val="-8"/>
          <w:sz w:val="28"/>
          <w:szCs w:val="28"/>
        </w:rPr>
        <w:t>三、表彰奖励</w:t>
      </w:r>
    </w:p>
    <w:p w14:paraId="1EA3B135"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学校对评选产生的“十佳百优”先进集体和个人进行表彰奖励。其中，“十佳优秀学风班级”奖励 3000 元，“十佳优秀学风宿舍”奖励 2000 元，“十佳大学生”“十佳学习标兵”“十佳学生干部”和“十佳自强之星”各奖励 1000 元。百优系列先进颁发荣誉证书。</w:t>
      </w:r>
    </w:p>
    <w:p w14:paraId="08D20DC2" w14:textId="77777777" w:rsidR="00790B11" w:rsidRDefault="00000000">
      <w:pPr>
        <w:adjustRightInd w:val="0"/>
        <w:snapToGrid w:val="0"/>
        <w:spacing w:line="560" w:lineRule="exact"/>
        <w:ind w:firstLineChars="200" w:firstLine="530"/>
        <w:jc w:val="left"/>
        <w:rPr>
          <w:rFonts w:ascii="宋体" w:eastAsia="宋体" w:hAnsi="宋体" w:cs="宋体"/>
          <w:b/>
          <w:bCs/>
          <w:spacing w:val="-8"/>
          <w:sz w:val="28"/>
          <w:szCs w:val="28"/>
        </w:rPr>
      </w:pPr>
      <w:r>
        <w:rPr>
          <w:rFonts w:ascii="宋体" w:eastAsia="宋体" w:hAnsi="宋体" w:cs="宋体" w:hint="eastAsia"/>
          <w:b/>
          <w:bCs/>
          <w:spacing w:val="-8"/>
          <w:sz w:val="28"/>
          <w:szCs w:val="28"/>
        </w:rPr>
        <w:lastRenderedPageBreak/>
        <w:t>四、评选条件</w:t>
      </w:r>
    </w:p>
    <w:p w14:paraId="7D66743C"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（一）十佳优秀学风班级</w:t>
      </w:r>
    </w:p>
    <w:p w14:paraId="5E861ACE"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1.班风积极向上，朝气蓬勃；班级成员政治坚定，团结协作，热爱集体，遵纪守法，</w:t>
      </w:r>
      <w:r>
        <w:rPr>
          <w:rFonts w:ascii="宋体" w:eastAsia="宋体" w:hAnsi="宋体" w:cs="宋体" w:hint="eastAsia"/>
          <w:b/>
          <w:bCs/>
          <w:color w:val="FF0000"/>
          <w:spacing w:val="-8"/>
          <w:sz w:val="28"/>
          <w:szCs w:val="28"/>
        </w:rPr>
        <w:t>学生无违纪处分</w:t>
      </w:r>
      <w:r>
        <w:rPr>
          <w:rFonts w:ascii="宋体" w:eastAsia="宋体" w:hAnsi="宋体" w:cs="宋体" w:hint="eastAsia"/>
          <w:spacing w:val="-8"/>
          <w:sz w:val="28"/>
          <w:szCs w:val="28"/>
        </w:rPr>
        <w:t>；在各项集体活动中成绩显著。</w:t>
      </w:r>
    </w:p>
    <w:p w14:paraId="59BF3829"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2.班级学风浓厚，学习成绩优良，全班学生平均学分绩点名列年级（专业）前列，四六级通过率高，课程平均不及格率低。</w:t>
      </w:r>
    </w:p>
    <w:p w14:paraId="17DA693E"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3.班级学生全面发展，在学科竞赛、科研项目立项、发表学术论文、申报专利等方面成绩突出。</w:t>
      </w:r>
    </w:p>
    <w:p w14:paraId="31043C07"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4.获</w:t>
      </w:r>
      <w:r>
        <w:rPr>
          <w:rFonts w:ascii="宋体" w:eastAsia="宋体" w:hAnsi="宋体" w:cs="宋体" w:hint="eastAsia"/>
          <w:b/>
          <w:bCs/>
          <w:color w:val="FF0000"/>
          <w:spacing w:val="-8"/>
          <w:sz w:val="28"/>
          <w:szCs w:val="28"/>
        </w:rPr>
        <w:t>上一学年校级先进班级</w:t>
      </w:r>
      <w:r>
        <w:rPr>
          <w:rFonts w:ascii="宋体" w:eastAsia="宋体" w:hAnsi="宋体" w:cs="宋体" w:hint="eastAsia"/>
          <w:spacing w:val="-8"/>
          <w:sz w:val="28"/>
          <w:szCs w:val="28"/>
        </w:rPr>
        <w:t>。</w:t>
      </w:r>
    </w:p>
    <w:p w14:paraId="0A7F9D7B"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（二）十佳百优学风宿舍</w:t>
      </w:r>
    </w:p>
    <w:p w14:paraId="5CC92F5B"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1.宿舍风气积极向上，朝气蓬勃，健康文明，宿舍全体成员政治坚定，热爱集体，相处融洽，形成友爱互助的宿舍氛围，宿舍内务优良，宿舍成员</w:t>
      </w:r>
      <w:r>
        <w:rPr>
          <w:rFonts w:ascii="宋体" w:eastAsia="宋体" w:hAnsi="宋体" w:cs="宋体" w:hint="eastAsia"/>
          <w:b/>
          <w:bCs/>
          <w:color w:val="FF0000"/>
          <w:spacing w:val="-8"/>
          <w:sz w:val="28"/>
          <w:szCs w:val="28"/>
        </w:rPr>
        <w:t>无违纪处分</w:t>
      </w:r>
      <w:r>
        <w:rPr>
          <w:rFonts w:ascii="宋体" w:eastAsia="宋体" w:hAnsi="宋体" w:cs="宋体" w:hint="eastAsia"/>
          <w:spacing w:val="-8"/>
          <w:sz w:val="28"/>
          <w:szCs w:val="28"/>
        </w:rPr>
        <w:t>。</w:t>
      </w:r>
    </w:p>
    <w:p w14:paraId="2D2A8E53"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2.宿舍学风浓厚，</w:t>
      </w:r>
      <w:r>
        <w:rPr>
          <w:rFonts w:ascii="宋体" w:eastAsia="宋体" w:hAnsi="宋体" w:cs="宋体" w:hint="eastAsia"/>
          <w:b/>
          <w:bCs/>
          <w:color w:val="FF0000"/>
          <w:spacing w:val="-8"/>
          <w:sz w:val="28"/>
          <w:szCs w:val="28"/>
        </w:rPr>
        <w:t>宿舍全体成员英语四级通过率</w:t>
      </w:r>
      <w:r>
        <w:rPr>
          <w:rFonts w:ascii="宋体" w:eastAsia="宋体" w:hAnsi="宋体" w:cs="宋体" w:hint="eastAsia"/>
          <w:spacing w:val="-8"/>
          <w:sz w:val="28"/>
          <w:szCs w:val="28"/>
        </w:rPr>
        <w:t xml:space="preserve">（巴瑟斯学院参照英皇英语内测考试通过率）达到 </w:t>
      </w:r>
      <w:r>
        <w:rPr>
          <w:rFonts w:ascii="宋体" w:eastAsia="宋体" w:hAnsi="宋体" w:cs="宋体" w:hint="eastAsia"/>
          <w:b/>
          <w:bCs/>
          <w:color w:val="FF0000"/>
          <w:spacing w:val="-8"/>
          <w:sz w:val="28"/>
          <w:szCs w:val="28"/>
        </w:rPr>
        <w:t>100%</w:t>
      </w:r>
      <w:r>
        <w:rPr>
          <w:rFonts w:ascii="宋体" w:eastAsia="宋体" w:hAnsi="宋体" w:cs="宋体" w:hint="eastAsia"/>
          <w:spacing w:val="-8"/>
          <w:sz w:val="28"/>
          <w:szCs w:val="28"/>
        </w:rPr>
        <w:t>，或</w:t>
      </w:r>
      <w:r>
        <w:rPr>
          <w:rFonts w:ascii="宋体" w:eastAsia="宋体" w:hAnsi="宋体" w:cs="宋体" w:hint="eastAsia"/>
          <w:b/>
          <w:bCs/>
          <w:color w:val="FF0000"/>
          <w:spacing w:val="-8"/>
          <w:sz w:val="28"/>
          <w:szCs w:val="28"/>
        </w:rPr>
        <w:t>上一学年平均学分绩点排名均高于同级同专业前 50%</w:t>
      </w:r>
      <w:r>
        <w:rPr>
          <w:rFonts w:ascii="宋体" w:eastAsia="宋体" w:hAnsi="宋体" w:cs="宋体" w:hint="eastAsia"/>
          <w:spacing w:val="-8"/>
          <w:sz w:val="28"/>
          <w:szCs w:val="28"/>
        </w:rPr>
        <w:t>。</w:t>
      </w:r>
    </w:p>
    <w:p w14:paraId="54A2DEF1"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3.宿舍成员全面发展，在学科竞赛、科研项目立项、发表学术论文、申报专利等方面成绩突出。</w:t>
      </w:r>
    </w:p>
    <w:p w14:paraId="074FA6C2"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（三）十佳大学生</w:t>
      </w:r>
    </w:p>
    <w:p w14:paraId="15BD26D6"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1.热爱社会主义祖国，拥护中国共产党的领导。</w:t>
      </w:r>
    </w:p>
    <w:p w14:paraId="1487A8BA"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2.遵守宪法和法律，遵守学校规章制度。</w:t>
      </w:r>
    </w:p>
    <w:p w14:paraId="336097E6"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3.诚实守信，道德品质优良。</w:t>
      </w:r>
    </w:p>
    <w:p w14:paraId="1BB03277"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4.在校期间</w:t>
      </w:r>
      <w:r>
        <w:rPr>
          <w:rFonts w:ascii="宋体" w:eastAsia="宋体" w:hAnsi="宋体" w:cs="宋体" w:hint="eastAsia"/>
          <w:b/>
          <w:bCs/>
          <w:color w:val="FF0000"/>
          <w:spacing w:val="-8"/>
          <w:sz w:val="28"/>
          <w:szCs w:val="28"/>
        </w:rPr>
        <w:t>历次素质综合测评为 A 等级</w:t>
      </w:r>
      <w:r>
        <w:rPr>
          <w:rFonts w:ascii="宋体" w:eastAsia="宋体" w:hAnsi="宋体" w:cs="宋体" w:hint="eastAsia"/>
          <w:spacing w:val="-8"/>
          <w:sz w:val="28"/>
          <w:szCs w:val="28"/>
        </w:rPr>
        <w:t>，获</w:t>
      </w:r>
      <w:r>
        <w:rPr>
          <w:rFonts w:ascii="宋体" w:eastAsia="宋体" w:hAnsi="宋体" w:cs="宋体" w:hint="eastAsia"/>
          <w:b/>
          <w:bCs/>
          <w:color w:val="FF0000"/>
          <w:spacing w:val="-8"/>
          <w:sz w:val="28"/>
          <w:szCs w:val="28"/>
        </w:rPr>
        <w:t>上一学年优秀学生一等奖学金</w:t>
      </w:r>
      <w:r>
        <w:rPr>
          <w:rFonts w:ascii="宋体" w:eastAsia="宋体" w:hAnsi="宋体" w:cs="宋体" w:hint="eastAsia"/>
          <w:spacing w:val="-8"/>
          <w:sz w:val="28"/>
          <w:szCs w:val="28"/>
        </w:rPr>
        <w:t>，无违纪处分，</w:t>
      </w:r>
      <w:r>
        <w:rPr>
          <w:rFonts w:ascii="宋体" w:eastAsia="宋体" w:hAnsi="宋体" w:cs="宋体" w:hint="eastAsia"/>
          <w:b/>
          <w:bCs/>
          <w:color w:val="FF0000"/>
          <w:spacing w:val="-8"/>
          <w:sz w:val="28"/>
          <w:szCs w:val="28"/>
        </w:rPr>
        <w:t>且符合下列条件之一</w:t>
      </w:r>
      <w:r>
        <w:rPr>
          <w:rFonts w:ascii="宋体" w:eastAsia="宋体" w:hAnsi="宋体" w:cs="宋体" w:hint="eastAsia"/>
          <w:spacing w:val="-8"/>
          <w:sz w:val="28"/>
          <w:szCs w:val="28"/>
        </w:rPr>
        <w:t>者：</w:t>
      </w:r>
    </w:p>
    <w:p w14:paraId="518CC5E3"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lastRenderedPageBreak/>
        <w:t>（1）在各种学习竞赛中，获得校级一等奖或省级二等奖以上奖励；</w:t>
      </w:r>
    </w:p>
    <w:p w14:paraId="20907A52"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（2）在省级以上艺术、文艺或体育比赛中获得优异成绩；</w:t>
      </w:r>
    </w:p>
    <w:p w14:paraId="61B161FF"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（3）作品在市级以上报刊发表，或在校级各项征文比赛中获一等奖以上奖励；</w:t>
      </w:r>
    </w:p>
    <w:p w14:paraId="6D09550B"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（4）担任主要学生干部，工作成绩突出，且被评为省级优秀学生干部，或多次被评为校级优秀学生干部；</w:t>
      </w:r>
    </w:p>
    <w:p w14:paraId="1A1065EF"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（5）积极参加学校和学院组织的社会实践活动，调查报告获省级以上奖励，或被省级以上单位表彰为社会实践先进个人，或积极组织和参加其他社会活动，获得良好的社会评价；</w:t>
      </w:r>
    </w:p>
    <w:p w14:paraId="02233AB3"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（6）积极参加科技创新和创业训练活动，在政府主管部门举办的省级以上大学生科技活动或创新创业竞赛中获奖，或获学校学生科技活动一等奖以上奖励；</w:t>
      </w:r>
    </w:p>
    <w:p w14:paraId="1C8F9356"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（7）以第一作者在全国核心期刊上发表学术论文或以第一申请人获得发明专利。</w:t>
      </w:r>
    </w:p>
    <w:p w14:paraId="4B140776"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（四）十佳百优学习标兵</w:t>
      </w:r>
    </w:p>
    <w:p w14:paraId="5A6F13B4"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1.具备十佳大学生评选的 1-3 项条件；</w:t>
      </w:r>
    </w:p>
    <w:p w14:paraId="7253D86C"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2.</w:t>
      </w:r>
      <w:r>
        <w:rPr>
          <w:rFonts w:ascii="宋体" w:eastAsia="宋体" w:hAnsi="宋体" w:cs="宋体" w:hint="eastAsia"/>
          <w:b/>
          <w:bCs/>
          <w:color w:val="FF0000"/>
          <w:spacing w:val="-8"/>
          <w:sz w:val="28"/>
          <w:szCs w:val="28"/>
        </w:rPr>
        <w:t xml:space="preserve">上一学年素质综合测评为 A </w:t>
      </w:r>
      <w:r>
        <w:rPr>
          <w:rFonts w:ascii="宋体" w:eastAsia="宋体" w:hAnsi="宋体" w:cs="宋体" w:hint="eastAsia"/>
          <w:spacing w:val="-8"/>
          <w:sz w:val="28"/>
          <w:szCs w:val="28"/>
        </w:rPr>
        <w:t>等级；</w:t>
      </w:r>
    </w:p>
    <w:p w14:paraId="15A2A6FD"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3.学习成绩优异，</w:t>
      </w:r>
      <w:r>
        <w:rPr>
          <w:rFonts w:ascii="宋体" w:eastAsia="宋体" w:hAnsi="宋体" w:cs="宋体" w:hint="eastAsia"/>
          <w:b/>
          <w:bCs/>
          <w:color w:val="FF0000"/>
          <w:spacing w:val="-8"/>
          <w:sz w:val="28"/>
          <w:szCs w:val="28"/>
        </w:rPr>
        <w:t>上一学年平均学分绩点排名专业第一</w:t>
      </w:r>
      <w:r>
        <w:rPr>
          <w:rFonts w:ascii="宋体" w:eastAsia="宋体" w:hAnsi="宋体" w:cs="宋体" w:hint="eastAsia"/>
          <w:spacing w:val="-8"/>
          <w:sz w:val="28"/>
          <w:szCs w:val="28"/>
        </w:rPr>
        <w:t>，所修课程</w:t>
      </w:r>
      <w:r>
        <w:rPr>
          <w:rFonts w:ascii="宋体" w:eastAsia="宋体" w:hAnsi="宋体" w:cs="宋体" w:hint="eastAsia"/>
          <w:b/>
          <w:bCs/>
          <w:color w:val="FF0000"/>
          <w:spacing w:val="-8"/>
          <w:sz w:val="28"/>
          <w:szCs w:val="28"/>
        </w:rPr>
        <w:t>无不及格</w:t>
      </w:r>
      <w:r>
        <w:rPr>
          <w:rFonts w:ascii="宋体" w:eastAsia="宋体" w:hAnsi="宋体" w:cs="宋体" w:hint="eastAsia"/>
          <w:spacing w:val="-8"/>
          <w:sz w:val="28"/>
          <w:szCs w:val="28"/>
        </w:rPr>
        <w:t>科目；</w:t>
      </w:r>
    </w:p>
    <w:p w14:paraId="1BED0636"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4.在学习和思想政治表现方面能发挥表率作用，</w:t>
      </w:r>
      <w:r>
        <w:rPr>
          <w:rFonts w:ascii="宋体" w:eastAsia="宋体" w:hAnsi="宋体" w:cs="宋体" w:hint="eastAsia"/>
          <w:b/>
          <w:bCs/>
          <w:color w:val="FF0000"/>
          <w:spacing w:val="-8"/>
          <w:sz w:val="28"/>
          <w:szCs w:val="28"/>
        </w:rPr>
        <w:t>无违纪处分</w:t>
      </w:r>
      <w:r>
        <w:rPr>
          <w:rFonts w:ascii="宋体" w:eastAsia="宋体" w:hAnsi="宋体" w:cs="宋体" w:hint="eastAsia"/>
          <w:spacing w:val="-8"/>
          <w:sz w:val="28"/>
          <w:szCs w:val="28"/>
        </w:rPr>
        <w:t>。</w:t>
      </w:r>
    </w:p>
    <w:p w14:paraId="6F141856"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（五）十佳百优学生干部</w:t>
      </w:r>
    </w:p>
    <w:p w14:paraId="70F68976"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1.具备十佳大学生评选的 1-3 项条件；</w:t>
      </w:r>
    </w:p>
    <w:p w14:paraId="3D045533"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2.思想觉悟高，组织观念强，作风正派，表率作用突出，在同学中</w:t>
      </w:r>
      <w:r>
        <w:rPr>
          <w:rFonts w:ascii="宋体" w:eastAsia="宋体" w:hAnsi="宋体" w:cs="宋体" w:hint="eastAsia"/>
          <w:spacing w:val="-8"/>
          <w:sz w:val="28"/>
          <w:szCs w:val="28"/>
        </w:rPr>
        <w:lastRenderedPageBreak/>
        <w:t>有较高的威信，</w:t>
      </w:r>
      <w:r>
        <w:rPr>
          <w:rFonts w:ascii="宋体" w:eastAsia="宋体" w:hAnsi="宋体" w:cs="宋体" w:hint="eastAsia"/>
          <w:b/>
          <w:bCs/>
          <w:color w:val="FF0000"/>
          <w:spacing w:val="-8"/>
          <w:sz w:val="28"/>
          <w:szCs w:val="28"/>
        </w:rPr>
        <w:t>无违纪处分</w:t>
      </w:r>
      <w:r>
        <w:rPr>
          <w:rFonts w:ascii="宋体" w:eastAsia="宋体" w:hAnsi="宋体" w:cs="宋体" w:hint="eastAsia"/>
          <w:spacing w:val="-8"/>
          <w:sz w:val="28"/>
          <w:szCs w:val="28"/>
        </w:rPr>
        <w:t>，</w:t>
      </w:r>
      <w:r>
        <w:rPr>
          <w:rFonts w:ascii="宋体" w:eastAsia="宋体" w:hAnsi="宋体" w:cs="宋体" w:hint="eastAsia"/>
          <w:b/>
          <w:bCs/>
          <w:color w:val="FF0000"/>
          <w:spacing w:val="-8"/>
          <w:sz w:val="28"/>
          <w:szCs w:val="28"/>
        </w:rPr>
        <w:t xml:space="preserve">上一学年素质综合测评为 A </w:t>
      </w:r>
      <w:r>
        <w:rPr>
          <w:rFonts w:ascii="宋体" w:eastAsia="宋体" w:hAnsi="宋体" w:cs="宋体" w:hint="eastAsia"/>
          <w:spacing w:val="-8"/>
          <w:sz w:val="28"/>
          <w:szCs w:val="28"/>
        </w:rPr>
        <w:t>等级；</w:t>
      </w:r>
    </w:p>
    <w:p w14:paraId="6A455D91"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3.担任</w:t>
      </w:r>
      <w:r>
        <w:rPr>
          <w:rFonts w:ascii="宋体" w:eastAsia="宋体" w:hAnsi="宋体" w:cs="宋体" w:hint="eastAsia"/>
          <w:b/>
          <w:bCs/>
          <w:color w:val="FF0000"/>
          <w:spacing w:val="-8"/>
          <w:sz w:val="28"/>
          <w:szCs w:val="28"/>
        </w:rPr>
        <w:t>学生干部满一年</w:t>
      </w:r>
      <w:r>
        <w:rPr>
          <w:rFonts w:ascii="宋体" w:eastAsia="宋体" w:hAnsi="宋体" w:cs="宋体" w:hint="eastAsia"/>
          <w:spacing w:val="-8"/>
          <w:sz w:val="28"/>
          <w:szCs w:val="28"/>
        </w:rPr>
        <w:t>，工作积极主动，责任心强，有较强的组织能力和创新精神，能独立负责地完成所承担的工作任务，成绩显著，效果良好；</w:t>
      </w:r>
    </w:p>
    <w:p w14:paraId="02236DEE"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4.学习目的明确，态度端正，成绩优良，</w:t>
      </w:r>
      <w:r>
        <w:rPr>
          <w:rFonts w:ascii="宋体" w:eastAsia="宋体" w:hAnsi="宋体" w:cs="宋体" w:hint="eastAsia"/>
          <w:b/>
          <w:bCs/>
          <w:color w:val="FF0000"/>
          <w:spacing w:val="-8"/>
          <w:sz w:val="28"/>
          <w:szCs w:val="28"/>
        </w:rPr>
        <w:t>上一学年曾获校级优秀学生干部</w:t>
      </w:r>
      <w:r>
        <w:rPr>
          <w:rFonts w:ascii="宋体" w:eastAsia="宋体" w:hAnsi="宋体" w:cs="宋体" w:hint="eastAsia"/>
          <w:spacing w:val="-8"/>
          <w:sz w:val="28"/>
          <w:szCs w:val="28"/>
        </w:rPr>
        <w:t>荣誉称号。</w:t>
      </w:r>
    </w:p>
    <w:p w14:paraId="243CE64E"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（六）十佳百优自强之星</w:t>
      </w:r>
    </w:p>
    <w:p w14:paraId="4F5C0392"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1.具备十佳大学生评选的 1-3 项条件；</w:t>
      </w:r>
    </w:p>
    <w:p w14:paraId="1801E297"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hint="eastAsia"/>
          <w:spacing w:val="-8"/>
          <w:sz w:val="28"/>
          <w:szCs w:val="28"/>
        </w:rPr>
        <w:t>2.</w:t>
      </w:r>
      <w:r>
        <w:rPr>
          <w:rFonts w:ascii="宋体" w:eastAsia="宋体" w:hAnsi="宋体" w:cs="宋体" w:hint="eastAsia"/>
          <w:b/>
          <w:bCs/>
          <w:color w:val="FF0000"/>
          <w:spacing w:val="-8"/>
          <w:sz w:val="28"/>
          <w:szCs w:val="28"/>
        </w:rPr>
        <w:t>学校认定的家庭经济困难学生</w:t>
      </w:r>
      <w:r>
        <w:rPr>
          <w:rFonts w:ascii="宋体" w:eastAsia="宋体" w:hAnsi="宋体" w:cs="宋体" w:hint="eastAsia"/>
          <w:spacing w:val="-8"/>
          <w:sz w:val="28"/>
          <w:szCs w:val="28"/>
        </w:rPr>
        <w:t>，且</w:t>
      </w:r>
      <w:r>
        <w:rPr>
          <w:rFonts w:ascii="宋体" w:eastAsia="宋体" w:hAnsi="宋体" w:cs="宋体" w:hint="eastAsia"/>
          <w:b/>
          <w:bCs/>
          <w:color w:val="FF0000"/>
          <w:spacing w:val="-8"/>
          <w:sz w:val="28"/>
          <w:szCs w:val="28"/>
        </w:rPr>
        <w:t xml:space="preserve">上一学年素质综合测评为A </w:t>
      </w:r>
      <w:r>
        <w:rPr>
          <w:rFonts w:ascii="宋体" w:eastAsia="宋体" w:hAnsi="宋体" w:cs="宋体" w:hint="eastAsia"/>
          <w:spacing w:val="-8"/>
          <w:sz w:val="28"/>
          <w:szCs w:val="28"/>
        </w:rPr>
        <w:t>等级；</w:t>
      </w:r>
    </w:p>
    <w:p w14:paraId="1B5E7993"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spacing w:val="-8"/>
          <w:sz w:val="28"/>
          <w:szCs w:val="28"/>
        </w:rPr>
        <w:t>3.具有良好的思想政治素质，品行端正，</w:t>
      </w:r>
      <w:r>
        <w:rPr>
          <w:rFonts w:ascii="宋体" w:eastAsia="宋体" w:hAnsi="宋体" w:cs="宋体"/>
          <w:b/>
          <w:bCs/>
          <w:color w:val="FF0000"/>
          <w:spacing w:val="-8"/>
          <w:sz w:val="28"/>
          <w:szCs w:val="28"/>
        </w:rPr>
        <w:t>无违纪处分</w:t>
      </w:r>
      <w:r>
        <w:rPr>
          <w:rFonts w:ascii="宋体" w:eastAsia="宋体" w:hAnsi="宋体" w:cs="宋体"/>
          <w:spacing w:val="-8"/>
          <w:sz w:val="28"/>
          <w:szCs w:val="28"/>
        </w:rPr>
        <w:t>；</w:t>
      </w:r>
    </w:p>
    <w:p w14:paraId="126AB128" w14:textId="77777777"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spacing w:val="-8"/>
          <w:sz w:val="28"/>
          <w:szCs w:val="28"/>
        </w:rPr>
        <w:t>4.学习成绩优良，</w:t>
      </w:r>
      <w:r>
        <w:rPr>
          <w:rFonts w:ascii="宋体" w:eastAsia="宋体" w:hAnsi="宋体" w:cs="宋体"/>
          <w:b/>
          <w:bCs/>
          <w:color w:val="FF0000"/>
          <w:spacing w:val="-8"/>
          <w:sz w:val="28"/>
          <w:szCs w:val="28"/>
        </w:rPr>
        <w:t>上一学年荣获三好学生</w:t>
      </w:r>
      <w:r>
        <w:rPr>
          <w:rFonts w:ascii="宋体" w:eastAsia="宋体" w:hAnsi="宋体" w:cs="宋体"/>
          <w:spacing w:val="-8"/>
          <w:sz w:val="28"/>
          <w:szCs w:val="28"/>
        </w:rPr>
        <w:t>荣誉称号</w:t>
      </w:r>
      <w:r>
        <w:rPr>
          <w:rFonts w:ascii="宋体" w:eastAsia="宋体" w:hAnsi="宋体" w:cs="宋体" w:hint="eastAsia"/>
          <w:spacing w:val="-8"/>
          <w:sz w:val="28"/>
          <w:szCs w:val="28"/>
        </w:rPr>
        <w:t>；</w:t>
      </w:r>
    </w:p>
    <w:p w14:paraId="221AFA37" w14:textId="77EBC63E" w:rsidR="00790B11" w:rsidRDefault="00000000">
      <w:pPr>
        <w:adjustRightInd w:val="0"/>
        <w:snapToGrid w:val="0"/>
        <w:spacing w:line="560" w:lineRule="exact"/>
        <w:ind w:firstLineChars="200" w:firstLine="528"/>
        <w:jc w:val="left"/>
        <w:rPr>
          <w:rFonts w:ascii="宋体" w:eastAsia="宋体" w:hAnsi="宋体" w:cs="宋体"/>
          <w:spacing w:val="-8"/>
          <w:sz w:val="28"/>
          <w:szCs w:val="28"/>
        </w:rPr>
      </w:pPr>
      <w:r>
        <w:rPr>
          <w:rFonts w:ascii="宋体" w:eastAsia="宋体" w:hAnsi="宋体" w:cs="宋体"/>
          <w:spacing w:val="-8"/>
          <w:sz w:val="28"/>
          <w:szCs w:val="28"/>
        </w:rPr>
        <w:t>5.积极参加</w:t>
      </w:r>
      <w:r>
        <w:rPr>
          <w:rFonts w:ascii="宋体" w:eastAsia="宋体" w:hAnsi="宋体" w:cs="宋体"/>
          <w:b/>
          <w:bCs/>
          <w:color w:val="FF0000"/>
          <w:spacing w:val="-8"/>
          <w:sz w:val="28"/>
          <w:szCs w:val="28"/>
        </w:rPr>
        <w:t>公益志愿者服务及社会实践活动</w:t>
      </w:r>
      <w:r>
        <w:rPr>
          <w:rFonts w:ascii="宋体" w:eastAsia="宋体" w:hAnsi="宋体" w:cs="宋体"/>
          <w:spacing w:val="-8"/>
          <w:sz w:val="28"/>
          <w:szCs w:val="28"/>
        </w:rPr>
        <w:t>，有自立自强的表现，能够起到榜样激励作</w:t>
      </w:r>
      <w:r>
        <w:rPr>
          <w:rFonts w:ascii="宋体" w:eastAsia="宋体" w:hAnsi="宋体" w:cs="宋体" w:hint="eastAsia"/>
          <w:spacing w:val="-8"/>
          <w:sz w:val="28"/>
          <w:szCs w:val="28"/>
        </w:rPr>
        <w:t>用</w:t>
      </w:r>
      <w:r w:rsidR="000C5A7F">
        <w:rPr>
          <w:rFonts w:ascii="宋体" w:eastAsia="宋体" w:hAnsi="宋体" w:cs="宋体" w:hint="eastAsia"/>
          <w:spacing w:val="-8"/>
          <w:sz w:val="28"/>
          <w:szCs w:val="28"/>
        </w:rPr>
        <w:t>。</w:t>
      </w:r>
    </w:p>
    <w:p w14:paraId="7FFDC9AC" w14:textId="77777777" w:rsidR="00790B11" w:rsidRDefault="00000000">
      <w:pPr>
        <w:adjustRightInd w:val="0"/>
        <w:snapToGrid w:val="0"/>
        <w:spacing w:line="560" w:lineRule="exact"/>
        <w:ind w:firstLineChars="200" w:firstLine="530"/>
        <w:jc w:val="left"/>
        <w:rPr>
          <w:rFonts w:ascii="宋体" w:eastAsia="宋体" w:hAnsi="宋体" w:cs="宋体"/>
          <w:b/>
          <w:bCs/>
          <w:spacing w:val="-8"/>
          <w:sz w:val="28"/>
          <w:szCs w:val="28"/>
        </w:rPr>
      </w:pPr>
      <w:r>
        <w:rPr>
          <w:rFonts w:ascii="宋体" w:eastAsia="宋体" w:hAnsi="宋体" w:cs="宋体" w:hint="eastAsia"/>
          <w:b/>
          <w:bCs/>
          <w:spacing w:val="-8"/>
          <w:sz w:val="28"/>
          <w:szCs w:val="28"/>
        </w:rPr>
        <w:t>五、材料上交要求</w:t>
      </w:r>
    </w:p>
    <w:p w14:paraId="462EC671" w14:textId="3807170E" w:rsidR="00790B11" w:rsidRDefault="00000000">
      <w:pPr>
        <w:pStyle w:val="a4"/>
        <w:widowControl/>
        <w:wordWrap w:val="0"/>
        <w:spacing w:beforeAutospacing="0" w:afterAutospacing="0" w:line="360" w:lineRule="auto"/>
        <w:ind w:firstLineChars="100" w:firstLine="28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1.电子版材料包括</w:t>
      </w:r>
      <w:r>
        <w:rPr>
          <w:rFonts w:ascii="宋体" w:eastAsia="宋体" w:hAnsi="宋体" w:cs="宋体" w:hint="eastAsia"/>
          <w:b/>
          <w:bCs/>
          <w:color w:val="000000" w:themeColor="text1"/>
          <w:sz w:val="28"/>
          <w:szCs w:val="28"/>
        </w:rPr>
        <w:t>十佳百优评审表</w:t>
      </w:r>
      <w:r>
        <w:rPr>
          <w:rFonts w:ascii="宋体" w:eastAsia="宋体" w:hAnsi="宋体" w:cs="宋体" w:hint="eastAsia"/>
          <w:color w:val="000000" w:themeColor="text1"/>
          <w:sz w:val="28"/>
          <w:szCs w:val="28"/>
        </w:rPr>
        <w:t>、</w:t>
      </w:r>
      <w:r>
        <w:rPr>
          <w:rFonts w:ascii="宋体" w:eastAsia="宋体" w:hAnsi="宋体" w:cs="宋体" w:hint="eastAsia"/>
          <w:b/>
          <w:bCs/>
          <w:color w:val="000000" w:themeColor="text1"/>
          <w:sz w:val="28"/>
          <w:szCs w:val="28"/>
        </w:rPr>
        <w:t>主要情况一览表</w:t>
      </w:r>
      <w:r>
        <w:rPr>
          <w:rFonts w:ascii="宋体" w:eastAsia="宋体" w:hAnsi="宋体" w:cs="宋体" w:hint="eastAsia"/>
          <w:b/>
          <w:bCs/>
          <w:color w:val="FF0000"/>
          <w:kern w:val="2"/>
          <w:sz w:val="28"/>
          <w:szCs w:val="28"/>
        </w:rPr>
        <w:t>（请按照要求认真填写）</w:t>
      </w:r>
      <w:r>
        <w:rPr>
          <w:rFonts w:ascii="宋体" w:eastAsia="宋体" w:hAnsi="宋体" w:cs="宋体" w:hint="eastAsia"/>
          <w:color w:val="000000" w:themeColor="text1"/>
          <w:sz w:val="28"/>
          <w:szCs w:val="28"/>
        </w:rPr>
        <w:t>、</w:t>
      </w:r>
      <w:r>
        <w:rPr>
          <w:rFonts w:ascii="宋体" w:eastAsia="宋体" w:hAnsi="宋体" w:cs="宋体" w:hint="eastAsia"/>
          <w:b/>
          <w:bCs/>
          <w:color w:val="000000" w:themeColor="text1"/>
          <w:sz w:val="28"/>
          <w:szCs w:val="28"/>
        </w:rPr>
        <w:t>相关证书</w:t>
      </w:r>
      <w:r>
        <w:rPr>
          <w:rFonts w:ascii="宋体" w:eastAsia="宋体" w:hAnsi="宋体" w:cs="宋体" w:hint="eastAsia"/>
          <w:b/>
          <w:bCs/>
          <w:color w:val="FF0000"/>
          <w:kern w:val="2"/>
          <w:sz w:val="28"/>
          <w:szCs w:val="28"/>
        </w:rPr>
        <w:t>（证明材料照片</w:t>
      </w:r>
      <w:r w:rsidR="00331237">
        <w:rPr>
          <w:rFonts w:ascii="宋体" w:eastAsia="宋体" w:hAnsi="宋体" w:cs="宋体" w:hint="eastAsia"/>
          <w:b/>
          <w:bCs/>
          <w:color w:val="FF0000"/>
          <w:kern w:val="2"/>
          <w:sz w:val="28"/>
          <w:szCs w:val="28"/>
        </w:rPr>
        <w:t>分别命名好</w:t>
      </w:r>
      <w:r>
        <w:rPr>
          <w:rFonts w:ascii="宋体" w:eastAsia="宋体" w:hAnsi="宋体" w:cs="宋体" w:hint="eastAsia"/>
          <w:b/>
          <w:bCs/>
          <w:color w:val="FF0000"/>
          <w:kern w:val="2"/>
          <w:sz w:val="28"/>
          <w:szCs w:val="28"/>
        </w:rPr>
        <w:t>放在一个文件夹内，照片、文件截图只要能证明均可，填写的获奖情况必须有可以上交的支撑证明材料，否则按无效处理）</w:t>
      </w:r>
      <w:r>
        <w:rPr>
          <w:rFonts w:ascii="宋体" w:eastAsia="宋体" w:hAnsi="宋体" w:cs="宋体" w:hint="eastAsia"/>
          <w:b/>
          <w:bCs/>
          <w:color w:val="000000" w:themeColor="text1"/>
          <w:sz w:val="28"/>
          <w:szCs w:val="28"/>
        </w:rPr>
        <w:t>与成绩单的照片、答辩PPT（时间控制在3min）</w:t>
      </w:r>
      <w:r>
        <w:rPr>
          <w:rFonts w:ascii="宋体" w:eastAsia="宋体" w:hAnsi="宋体" w:cs="宋体" w:hint="eastAsia"/>
          <w:color w:val="000000" w:themeColor="text1"/>
          <w:sz w:val="28"/>
          <w:szCs w:val="28"/>
        </w:rPr>
        <w:t>；</w:t>
      </w:r>
      <w:r>
        <w:rPr>
          <w:rFonts w:ascii="宋体" w:eastAsia="宋体" w:hAnsi="宋体" w:cs="宋体" w:hint="eastAsia"/>
          <w:color w:val="FF0000"/>
          <w:sz w:val="28"/>
          <w:szCs w:val="28"/>
        </w:rPr>
        <w:t>纸质版材料在确定名单后进行补交</w:t>
      </w:r>
      <w:r>
        <w:rPr>
          <w:rFonts w:ascii="宋体" w:eastAsia="宋体" w:hAnsi="宋体" w:cs="宋体" w:hint="eastAsia"/>
          <w:color w:val="000000" w:themeColor="text1"/>
          <w:sz w:val="28"/>
          <w:szCs w:val="28"/>
        </w:rPr>
        <w:t>;</w:t>
      </w:r>
    </w:p>
    <w:p w14:paraId="0B7FB9BE" w14:textId="7F786E91" w:rsidR="00790B11" w:rsidRDefault="00000000">
      <w:pPr>
        <w:widowControl/>
        <w:wordWrap w:val="0"/>
        <w:spacing w:line="560" w:lineRule="exact"/>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2.电子版材料</w:t>
      </w:r>
      <w:r>
        <w:rPr>
          <w:rFonts w:ascii="宋体" w:eastAsia="宋体" w:hAnsi="宋体" w:cs="宋体" w:hint="eastAsia"/>
          <w:b/>
          <w:bCs/>
          <w:color w:val="000000" w:themeColor="text1"/>
          <w:kern w:val="0"/>
          <w:sz w:val="28"/>
          <w:szCs w:val="28"/>
          <w:highlight w:val="yellow"/>
        </w:rPr>
        <w:t>以班级为单位</w:t>
      </w:r>
      <w:r>
        <w:rPr>
          <w:rFonts w:ascii="宋体" w:eastAsia="宋体" w:hAnsi="宋体" w:cs="宋体" w:hint="eastAsia"/>
          <w:color w:val="000000" w:themeColor="text1"/>
          <w:kern w:val="0"/>
          <w:sz w:val="28"/>
          <w:szCs w:val="28"/>
        </w:rPr>
        <w:t>将压缩包发送至</w:t>
      </w:r>
      <w:r w:rsidR="0060070D" w:rsidRPr="0060070D">
        <w:rPr>
          <w:rFonts w:ascii="宋体" w:eastAsia="宋体" w:hAnsi="宋体" w:cs="宋体"/>
          <w:color w:val="000000" w:themeColor="text1"/>
          <w:kern w:val="0"/>
          <w:sz w:val="28"/>
          <w:szCs w:val="28"/>
        </w:rPr>
        <w:t>hymsc2022@126.com</w:t>
      </w:r>
      <w:r>
        <w:rPr>
          <w:rFonts w:ascii="宋体" w:eastAsia="宋体" w:hAnsi="宋体" w:cs="宋体" w:hint="eastAsia"/>
          <w:color w:val="000000" w:themeColor="text1"/>
          <w:kern w:val="0"/>
          <w:sz w:val="28"/>
          <w:szCs w:val="28"/>
        </w:rPr>
        <w:t>，压缩前请各班级监督整理好文件夹，</w:t>
      </w:r>
      <w:r>
        <w:rPr>
          <w:rFonts w:ascii="宋体" w:eastAsia="宋体" w:hAnsi="宋体" w:cs="宋体" w:hint="eastAsia"/>
          <w:color w:val="000000" w:themeColor="text1"/>
          <w:kern w:val="0"/>
          <w:sz w:val="28"/>
          <w:szCs w:val="28"/>
          <w:highlight w:val="yellow"/>
        </w:rPr>
        <w:t>每人一个文件夹</w:t>
      </w:r>
      <w:r>
        <w:rPr>
          <w:rFonts w:ascii="宋体" w:eastAsia="宋体" w:hAnsi="宋体" w:cs="宋体" w:hint="eastAsia"/>
          <w:color w:val="000000" w:themeColor="text1"/>
          <w:kern w:val="0"/>
          <w:sz w:val="28"/>
          <w:szCs w:val="28"/>
        </w:rPr>
        <w:t>，以</w:t>
      </w:r>
      <w:r>
        <w:rPr>
          <w:rFonts w:ascii="宋体" w:eastAsia="宋体" w:hAnsi="宋体" w:cs="宋体" w:hint="eastAsia"/>
          <w:color w:val="000000" w:themeColor="text1"/>
          <w:kern w:val="0"/>
          <w:sz w:val="28"/>
          <w:szCs w:val="28"/>
          <w:highlight w:val="yellow"/>
        </w:rPr>
        <w:t>申请的荣誉+专业班级姓名命名</w:t>
      </w:r>
      <w:r>
        <w:rPr>
          <w:rFonts w:ascii="宋体" w:eastAsia="宋体" w:hAnsi="宋体" w:cs="宋体" w:hint="eastAsia"/>
          <w:color w:val="000000" w:themeColor="text1"/>
          <w:kern w:val="0"/>
          <w:sz w:val="28"/>
          <w:szCs w:val="28"/>
        </w:rPr>
        <w:t>，例如：十佳优秀大学生+化工艺1802XXX）。因上交材料不及时导致无法参评，我部概不负责。</w:t>
      </w:r>
    </w:p>
    <w:p w14:paraId="3E055596" w14:textId="77777777" w:rsidR="00790B11" w:rsidRDefault="00000000">
      <w:pPr>
        <w:widowControl/>
        <w:wordWrap w:val="0"/>
        <w:spacing w:line="560" w:lineRule="exact"/>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lastRenderedPageBreak/>
        <w:t>3、上交时间：</w:t>
      </w:r>
    </w:p>
    <w:p w14:paraId="6DB131BB" w14:textId="6EE01708" w:rsidR="00790B11" w:rsidRDefault="00000000">
      <w:pPr>
        <w:widowControl/>
        <w:wordWrap w:val="0"/>
        <w:spacing w:line="560" w:lineRule="exact"/>
        <w:ind w:firstLineChars="200" w:firstLine="562"/>
        <w:jc w:val="left"/>
        <w:rPr>
          <w:rFonts w:ascii="宋体" w:eastAsia="宋体" w:hAnsi="宋体" w:cs="宋体"/>
          <w:color w:val="000000" w:themeColor="text1"/>
          <w:kern w:val="0"/>
          <w:sz w:val="28"/>
          <w:szCs w:val="28"/>
        </w:rPr>
      </w:pPr>
      <w:r>
        <w:rPr>
          <w:rFonts w:ascii="宋体" w:eastAsia="宋体" w:hAnsi="宋体" w:cs="宋体" w:hint="eastAsia"/>
          <w:b/>
          <w:bCs/>
          <w:color w:val="FF0000"/>
          <w:kern w:val="0"/>
          <w:sz w:val="28"/>
          <w:szCs w:val="28"/>
        </w:rPr>
        <w:t>4月</w:t>
      </w:r>
      <w:r w:rsidR="009417A2">
        <w:rPr>
          <w:rFonts w:ascii="宋体" w:eastAsia="宋体" w:hAnsi="宋体" w:cs="宋体"/>
          <w:b/>
          <w:bCs/>
          <w:color w:val="FF0000"/>
          <w:kern w:val="0"/>
          <w:sz w:val="28"/>
          <w:szCs w:val="28"/>
        </w:rPr>
        <w:t>2</w:t>
      </w:r>
      <w:r>
        <w:rPr>
          <w:rFonts w:ascii="宋体" w:eastAsia="宋体" w:hAnsi="宋体" w:cs="宋体" w:hint="eastAsia"/>
          <w:b/>
          <w:bCs/>
          <w:color w:val="FF0000"/>
          <w:kern w:val="0"/>
          <w:sz w:val="28"/>
          <w:szCs w:val="28"/>
        </w:rPr>
        <w:t>日</w:t>
      </w:r>
      <w:r w:rsidR="003330F6">
        <w:rPr>
          <w:rFonts w:ascii="宋体" w:eastAsia="宋体" w:hAnsi="宋体" w:cs="宋体" w:hint="eastAsia"/>
          <w:b/>
          <w:bCs/>
          <w:color w:val="FF0000"/>
          <w:kern w:val="0"/>
          <w:sz w:val="28"/>
          <w:szCs w:val="28"/>
        </w:rPr>
        <w:t>（本周日）</w:t>
      </w:r>
      <w:r>
        <w:rPr>
          <w:rFonts w:ascii="宋体" w:eastAsia="宋体" w:hAnsi="宋体" w:cs="宋体" w:hint="eastAsia"/>
          <w:b/>
          <w:bCs/>
          <w:color w:val="FF0000"/>
          <w:kern w:val="0"/>
          <w:sz w:val="28"/>
          <w:szCs w:val="28"/>
        </w:rPr>
        <w:t>晚上</w:t>
      </w:r>
      <w:r w:rsidR="009417A2">
        <w:rPr>
          <w:rFonts w:ascii="宋体" w:eastAsia="宋体" w:hAnsi="宋体" w:cs="宋体"/>
          <w:b/>
          <w:bCs/>
          <w:color w:val="FF0000"/>
          <w:kern w:val="0"/>
          <w:sz w:val="28"/>
          <w:szCs w:val="28"/>
        </w:rPr>
        <w:t>18</w:t>
      </w:r>
      <w:r>
        <w:rPr>
          <w:rFonts w:ascii="宋体" w:eastAsia="宋体" w:hAnsi="宋体" w:cs="宋体" w:hint="eastAsia"/>
          <w:b/>
          <w:bCs/>
          <w:color w:val="FF0000"/>
          <w:kern w:val="0"/>
          <w:sz w:val="28"/>
          <w:szCs w:val="28"/>
        </w:rPr>
        <w:t>:00</w:t>
      </w:r>
      <w:r>
        <w:rPr>
          <w:rFonts w:ascii="宋体" w:eastAsia="宋体" w:hAnsi="宋体" w:cs="宋体" w:hint="eastAsia"/>
          <w:b/>
          <w:bCs/>
          <w:color w:val="000000" w:themeColor="text1"/>
          <w:kern w:val="0"/>
          <w:sz w:val="28"/>
          <w:szCs w:val="28"/>
        </w:rPr>
        <w:t>前</w:t>
      </w:r>
      <w:r>
        <w:rPr>
          <w:rFonts w:ascii="宋体" w:eastAsia="宋体" w:hAnsi="宋体" w:cs="宋体" w:hint="eastAsia"/>
          <w:color w:val="000000" w:themeColor="text1"/>
          <w:kern w:val="0"/>
          <w:sz w:val="28"/>
          <w:szCs w:val="28"/>
        </w:rPr>
        <w:t>交齐“</w:t>
      </w:r>
      <w:r>
        <w:rPr>
          <w:rFonts w:ascii="宋体" w:eastAsia="宋体" w:hAnsi="宋体" w:cs="宋体" w:hint="eastAsia"/>
          <w:b/>
          <w:bCs/>
          <w:color w:val="000000" w:themeColor="text1"/>
          <w:kern w:val="0"/>
          <w:sz w:val="28"/>
          <w:szCs w:val="28"/>
          <w:highlight w:val="yellow"/>
        </w:rPr>
        <w:t>十佳大学生</w:t>
      </w:r>
      <w:r>
        <w:rPr>
          <w:rFonts w:ascii="宋体" w:eastAsia="宋体" w:hAnsi="宋体" w:cs="宋体" w:hint="eastAsia"/>
          <w:color w:val="000000" w:themeColor="text1"/>
          <w:kern w:val="0"/>
          <w:sz w:val="28"/>
          <w:szCs w:val="28"/>
        </w:rPr>
        <w:t>”材料；</w:t>
      </w:r>
    </w:p>
    <w:p w14:paraId="41CDD5C2" w14:textId="201E371D" w:rsidR="00790B11" w:rsidRDefault="00000000">
      <w:pPr>
        <w:widowControl/>
        <w:wordWrap w:val="0"/>
        <w:spacing w:line="560" w:lineRule="exact"/>
        <w:ind w:firstLineChars="200" w:firstLine="562"/>
        <w:jc w:val="left"/>
        <w:rPr>
          <w:rFonts w:ascii="宋体" w:eastAsia="宋体" w:hAnsi="宋体" w:cs="宋体"/>
          <w:color w:val="000000" w:themeColor="text1"/>
          <w:kern w:val="0"/>
          <w:sz w:val="28"/>
          <w:szCs w:val="28"/>
        </w:rPr>
      </w:pPr>
      <w:r>
        <w:rPr>
          <w:rFonts w:ascii="宋体" w:eastAsia="宋体" w:hAnsi="宋体" w:cs="宋体" w:hint="eastAsia"/>
          <w:b/>
          <w:bCs/>
          <w:color w:val="FF0000"/>
          <w:kern w:val="0"/>
          <w:sz w:val="28"/>
          <w:szCs w:val="28"/>
        </w:rPr>
        <w:t>4月</w:t>
      </w:r>
      <w:r w:rsidR="00EB7B63">
        <w:rPr>
          <w:rFonts w:ascii="宋体" w:eastAsia="宋体" w:hAnsi="宋体" w:cs="宋体"/>
          <w:b/>
          <w:bCs/>
          <w:color w:val="FF0000"/>
          <w:kern w:val="0"/>
          <w:sz w:val="28"/>
          <w:szCs w:val="28"/>
        </w:rPr>
        <w:t>9</w:t>
      </w:r>
      <w:r>
        <w:rPr>
          <w:rFonts w:ascii="宋体" w:eastAsia="宋体" w:hAnsi="宋体" w:cs="宋体" w:hint="eastAsia"/>
          <w:b/>
          <w:bCs/>
          <w:color w:val="FF0000"/>
          <w:kern w:val="0"/>
          <w:sz w:val="28"/>
          <w:szCs w:val="28"/>
        </w:rPr>
        <w:t>日</w:t>
      </w:r>
      <w:r w:rsidR="00EB7B63">
        <w:rPr>
          <w:rFonts w:ascii="宋体" w:eastAsia="宋体" w:hAnsi="宋体" w:cs="宋体" w:hint="eastAsia"/>
          <w:b/>
          <w:bCs/>
          <w:color w:val="FF0000"/>
          <w:kern w:val="0"/>
          <w:sz w:val="28"/>
          <w:szCs w:val="28"/>
        </w:rPr>
        <w:t>晚上</w:t>
      </w:r>
      <w:r w:rsidR="003330F6">
        <w:rPr>
          <w:rFonts w:ascii="宋体" w:eastAsia="宋体" w:hAnsi="宋体" w:cs="宋体"/>
          <w:b/>
          <w:bCs/>
          <w:color w:val="FF0000"/>
          <w:kern w:val="0"/>
          <w:sz w:val="28"/>
          <w:szCs w:val="28"/>
        </w:rPr>
        <w:t>18</w:t>
      </w:r>
      <w:r>
        <w:rPr>
          <w:rFonts w:ascii="宋体" w:eastAsia="宋体" w:hAnsi="宋体" w:cs="宋体" w:hint="eastAsia"/>
          <w:b/>
          <w:bCs/>
          <w:color w:val="FF0000"/>
          <w:kern w:val="0"/>
          <w:sz w:val="28"/>
          <w:szCs w:val="28"/>
        </w:rPr>
        <w:t>:00</w:t>
      </w:r>
      <w:r>
        <w:rPr>
          <w:rFonts w:ascii="宋体" w:eastAsia="宋体" w:hAnsi="宋体" w:cs="宋体" w:hint="eastAsia"/>
          <w:b/>
          <w:bCs/>
          <w:color w:val="000000" w:themeColor="text1"/>
          <w:kern w:val="0"/>
          <w:sz w:val="28"/>
          <w:szCs w:val="28"/>
        </w:rPr>
        <w:t>前</w:t>
      </w:r>
      <w:r>
        <w:rPr>
          <w:rFonts w:ascii="宋体" w:eastAsia="宋体" w:hAnsi="宋体" w:cs="宋体" w:hint="eastAsia"/>
          <w:color w:val="000000" w:themeColor="text1"/>
          <w:kern w:val="0"/>
          <w:sz w:val="28"/>
          <w:szCs w:val="28"/>
        </w:rPr>
        <w:t>交齐</w:t>
      </w:r>
      <w:r>
        <w:rPr>
          <w:rFonts w:ascii="宋体" w:eastAsia="宋体" w:hAnsi="宋体" w:cs="宋体" w:hint="eastAsia"/>
          <w:b/>
          <w:bCs/>
          <w:color w:val="000000" w:themeColor="text1"/>
          <w:kern w:val="0"/>
          <w:sz w:val="28"/>
          <w:szCs w:val="28"/>
          <w:highlight w:val="yellow"/>
        </w:rPr>
        <w:t>剩余奖项</w:t>
      </w:r>
      <w:r>
        <w:rPr>
          <w:rFonts w:ascii="宋体" w:eastAsia="宋体" w:hAnsi="宋体" w:cs="宋体" w:hint="eastAsia"/>
          <w:color w:val="000000" w:themeColor="text1"/>
          <w:kern w:val="0"/>
          <w:sz w:val="28"/>
          <w:szCs w:val="28"/>
        </w:rPr>
        <w:t>材料，逾期不再收取材料。</w:t>
      </w:r>
    </w:p>
    <w:p w14:paraId="108E5303" w14:textId="77777777" w:rsidR="00790B11" w:rsidRDefault="00000000">
      <w:pPr>
        <w:widowControl/>
        <w:wordWrap w:val="0"/>
        <w:spacing w:line="560" w:lineRule="exact"/>
        <w:ind w:firstLineChars="200" w:firstLine="562"/>
        <w:jc w:val="left"/>
        <w:rPr>
          <w:rFonts w:ascii="宋体" w:eastAsia="宋体" w:hAnsi="宋体" w:cs="宋体"/>
          <w:b/>
          <w:bCs/>
          <w:color w:val="0070C0"/>
          <w:kern w:val="0"/>
          <w:sz w:val="28"/>
          <w:szCs w:val="28"/>
        </w:rPr>
      </w:pPr>
      <w:r>
        <w:rPr>
          <w:rFonts w:ascii="宋体" w:eastAsia="宋体" w:hAnsi="宋体" w:cs="宋体" w:hint="eastAsia"/>
          <w:b/>
          <w:bCs/>
          <w:color w:val="0070C0"/>
          <w:kern w:val="0"/>
          <w:sz w:val="28"/>
          <w:szCs w:val="28"/>
        </w:rPr>
        <w:t>4、所有评选项目今年全部依托智慧学工系统进行个人申报，具体申报时间会另行通知，请各班级同学务必须按照要求进行系统申报。</w:t>
      </w:r>
    </w:p>
    <w:p w14:paraId="3F136445" w14:textId="77777777" w:rsidR="00790B11" w:rsidRDefault="00790B11">
      <w:pPr>
        <w:widowControl/>
        <w:wordWrap w:val="0"/>
        <w:spacing w:line="560" w:lineRule="exact"/>
        <w:ind w:firstLineChars="200" w:firstLine="562"/>
        <w:jc w:val="left"/>
        <w:rPr>
          <w:rFonts w:ascii="宋体" w:eastAsia="宋体" w:hAnsi="宋体" w:cs="宋体"/>
          <w:b/>
          <w:bCs/>
          <w:color w:val="FF0000"/>
          <w:kern w:val="0"/>
          <w:sz w:val="28"/>
          <w:szCs w:val="28"/>
        </w:rPr>
      </w:pPr>
    </w:p>
    <w:p w14:paraId="65FA7E29" w14:textId="77777777" w:rsidR="00790B11" w:rsidRDefault="00000000">
      <w:pPr>
        <w:widowControl/>
        <w:wordWrap w:val="0"/>
        <w:spacing w:line="560" w:lineRule="exact"/>
        <w:ind w:firstLineChars="200" w:firstLine="562"/>
        <w:jc w:val="left"/>
        <w:rPr>
          <w:rFonts w:ascii="宋体" w:eastAsia="宋体" w:hAnsi="宋体" w:cs="宋体"/>
          <w:color w:val="000000" w:themeColor="text1"/>
          <w:kern w:val="0"/>
          <w:sz w:val="28"/>
          <w:szCs w:val="28"/>
        </w:rPr>
      </w:pPr>
      <w:r>
        <w:rPr>
          <w:rFonts w:ascii="宋体" w:eastAsia="宋体" w:hAnsi="宋体" w:cs="宋体" w:hint="eastAsia"/>
          <w:b/>
          <w:bCs/>
          <w:color w:val="FF0000"/>
          <w:kern w:val="0"/>
          <w:sz w:val="28"/>
          <w:szCs w:val="28"/>
        </w:rPr>
        <w:t>十佳系列评选由学生工作处在全校范围内组织评审。各学院从百优系列先进中推荐人选参加十佳系列评选（每个系列每学院1名）。</w:t>
      </w:r>
      <w:r>
        <w:rPr>
          <w:rFonts w:ascii="宋体" w:eastAsia="宋体" w:hAnsi="宋体" w:cs="宋体" w:hint="eastAsia"/>
          <w:color w:val="000000" w:themeColor="text1"/>
          <w:kern w:val="0"/>
          <w:sz w:val="28"/>
          <w:szCs w:val="28"/>
        </w:rPr>
        <w:t>各班级要高度重视，认真组织，广泛宣传，要让班级所有学生都能了解学风建设“十佳百优”的评选条件及要求，需严格按照通知要求和程序进行组织申报，要确保公平、公正、公开。</w:t>
      </w:r>
    </w:p>
    <w:p w14:paraId="55C6D597" w14:textId="77777777" w:rsidR="00790B11" w:rsidRDefault="00790B11">
      <w:pPr>
        <w:widowControl/>
        <w:wordWrap w:val="0"/>
        <w:spacing w:line="560" w:lineRule="exact"/>
        <w:ind w:firstLineChars="200" w:firstLine="560"/>
        <w:jc w:val="left"/>
        <w:rPr>
          <w:rFonts w:ascii="宋体" w:eastAsia="宋体" w:hAnsi="宋体" w:cs="宋体"/>
          <w:color w:val="000000" w:themeColor="text1"/>
          <w:kern w:val="0"/>
          <w:sz w:val="28"/>
          <w:szCs w:val="28"/>
        </w:rPr>
      </w:pPr>
    </w:p>
    <w:p w14:paraId="47FCF4DF" w14:textId="77777777" w:rsidR="00790B11" w:rsidRDefault="00000000">
      <w:pPr>
        <w:widowControl/>
        <w:wordWrap w:val="0"/>
        <w:spacing w:line="560" w:lineRule="exact"/>
        <w:jc w:val="righ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 xml:space="preserve">化学与药学院  </w:t>
      </w:r>
    </w:p>
    <w:p w14:paraId="4E4AE1E2" w14:textId="647C5266" w:rsidR="00790B11" w:rsidRDefault="00000000">
      <w:pPr>
        <w:widowControl/>
        <w:wordWrap w:val="0"/>
        <w:spacing w:line="560" w:lineRule="exact"/>
        <w:jc w:val="righ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202</w:t>
      </w:r>
      <w:r w:rsidR="000C5A7F">
        <w:rPr>
          <w:rFonts w:ascii="宋体" w:eastAsia="宋体" w:hAnsi="宋体" w:cs="宋体"/>
          <w:color w:val="000000" w:themeColor="text1"/>
          <w:kern w:val="0"/>
          <w:sz w:val="28"/>
          <w:szCs w:val="28"/>
        </w:rPr>
        <w:t>3</w:t>
      </w:r>
      <w:r>
        <w:rPr>
          <w:rFonts w:ascii="宋体" w:eastAsia="宋体" w:hAnsi="宋体" w:cs="宋体" w:hint="eastAsia"/>
          <w:color w:val="000000" w:themeColor="text1"/>
          <w:kern w:val="0"/>
          <w:sz w:val="28"/>
          <w:szCs w:val="28"/>
        </w:rPr>
        <w:t>年</w:t>
      </w:r>
      <w:r w:rsidR="000C5A7F">
        <w:rPr>
          <w:rFonts w:ascii="宋体" w:eastAsia="宋体" w:hAnsi="宋体" w:cs="宋体"/>
          <w:color w:val="000000" w:themeColor="text1"/>
          <w:kern w:val="0"/>
          <w:sz w:val="28"/>
          <w:szCs w:val="28"/>
        </w:rPr>
        <w:t>3</w:t>
      </w:r>
      <w:r>
        <w:rPr>
          <w:rFonts w:ascii="宋体" w:eastAsia="宋体" w:hAnsi="宋体" w:cs="宋体" w:hint="eastAsia"/>
          <w:color w:val="000000" w:themeColor="text1"/>
          <w:kern w:val="0"/>
          <w:sz w:val="28"/>
          <w:szCs w:val="28"/>
        </w:rPr>
        <w:t>月</w:t>
      </w:r>
      <w:r w:rsidR="000C5A7F">
        <w:rPr>
          <w:rFonts w:ascii="宋体" w:eastAsia="宋体" w:hAnsi="宋体" w:cs="宋体"/>
          <w:color w:val="000000" w:themeColor="text1"/>
          <w:kern w:val="0"/>
          <w:sz w:val="28"/>
          <w:szCs w:val="28"/>
        </w:rPr>
        <w:t>30</w:t>
      </w:r>
      <w:r>
        <w:rPr>
          <w:rFonts w:ascii="宋体" w:eastAsia="宋体" w:hAnsi="宋体" w:cs="宋体" w:hint="eastAsia"/>
          <w:color w:val="000000" w:themeColor="text1"/>
          <w:kern w:val="0"/>
          <w:sz w:val="28"/>
          <w:szCs w:val="28"/>
        </w:rPr>
        <w:t>日</w:t>
      </w:r>
    </w:p>
    <w:p w14:paraId="29C870E5" w14:textId="77777777" w:rsidR="00790B11" w:rsidRDefault="00790B11">
      <w:pPr>
        <w:spacing w:line="560" w:lineRule="exact"/>
        <w:ind w:firstLineChars="200" w:firstLine="560"/>
        <w:jc w:val="left"/>
        <w:rPr>
          <w:rFonts w:ascii="宋体" w:eastAsia="宋体" w:hAnsi="宋体" w:cs="宋体"/>
          <w:sz w:val="28"/>
          <w:szCs w:val="28"/>
        </w:rPr>
      </w:pPr>
    </w:p>
    <w:sectPr w:rsidR="00790B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B11"/>
    <w:rsid w:val="000C5A7F"/>
    <w:rsid w:val="00331237"/>
    <w:rsid w:val="003330F6"/>
    <w:rsid w:val="0050699B"/>
    <w:rsid w:val="005C2B41"/>
    <w:rsid w:val="0060070D"/>
    <w:rsid w:val="00751DBF"/>
    <w:rsid w:val="00790B11"/>
    <w:rsid w:val="007D4A62"/>
    <w:rsid w:val="0084603B"/>
    <w:rsid w:val="009417A2"/>
    <w:rsid w:val="009C13B2"/>
    <w:rsid w:val="009F61E9"/>
    <w:rsid w:val="00C21EDD"/>
    <w:rsid w:val="00EB7B63"/>
    <w:rsid w:val="02F101C7"/>
    <w:rsid w:val="091D6232"/>
    <w:rsid w:val="0A34713F"/>
    <w:rsid w:val="0A9F1D7F"/>
    <w:rsid w:val="0BFE4EEC"/>
    <w:rsid w:val="0E0662D9"/>
    <w:rsid w:val="0F0071CD"/>
    <w:rsid w:val="0FA36D0F"/>
    <w:rsid w:val="11977C86"/>
    <w:rsid w:val="134D3B09"/>
    <w:rsid w:val="174B322F"/>
    <w:rsid w:val="17FF5D00"/>
    <w:rsid w:val="19AF7852"/>
    <w:rsid w:val="1A1D3EB4"/>
    <w:rsid w:val="1B234C0F"/>
    <w:rsid w:val="1B8B4BDB"/>
    <w:rsid w:val="1C8F1934"/>
    <w:rsid w:val="1CBA09BB"/>
    <w:rsid w:val="27F9683C"/>
    <w:rsid w:val="2A2A5E03"/>
    <w:rsid w:val="2C862667"/>
    <w:rsid w:val="312F7772"/>
    <w:rsid w:val="36315D3A"/>
    <w:rsid w:val="36FC7004"/>
    <w:rsid w:val="37B03E6B"/>
    <w:rsid w:val="3A511189"/>
    <w:rsid w:val="3BC47186"/>
    <w:rsid w:val="3D912B45"/>
    <w:rsid w:val="3E3D3C32"/>
    <w:rsid w:val="3EAA050D"/>
    <w:rsid w:val="3EEA24BB"/>
    <w:rsid w:val="42973128"/>
    <w:rsid w:val="45CF54A2"/>
    <w:rsid w:val="47D42773"/>
    <w:rsid w:val="4B372858"/>
    <w:rsid w:val="4C633A18"/>
    <w:rsid w:val="4DA71FF0"/>
    <w:rsid w:val="5059305A"/>
    <w:rsid w:val="518C7D19"/>
    <w:rsid w:val="519C07DC"/>
    <w:rsid w:val="54E0063D"/>
    <w:rsid w:val="567B5EF9"/>
    <w:rsid w:val="57A52F5D"/>
    <w:rsid w:val="58346B6C"/>
    <w:rsid w:val="58615D91"/>
    <w:rsid w:val="5BC658BC"/>
    <w:rsid w:val="5C111AEA"/>
    <w:rsid w:val="5FA65B01"/>
    <w:rsid w:val="605659E9"/>
    <w:rsid w:val="613A0837"/>
    <w:rsid w:val="646F5EF6"/>
    <w:rsid w:val="66E47505"/>
    <w:rsid w:val="67BD06DF"/>
    <w:rsid w:val="69C66708"/>
    <w:rsid w:val="6D68173C"/>
    <w:rsid w:val="6E917E03"/>
    <w:rsid w:val="6FEF0399"/>
    <w:rsid w:val="71C52323"/>
    <w:rsid w:val="73D52C6B"/>
    <w:rsid w:val="75792336"/>
    <w:rsid w:val="76181E2A"/>
    <w:rsid w:val="770A7F09"/>
    <w:rsid w:val="777B7FBE"/>
    <w:rsid w:val="77931AA3"/>
    <w:rsid w:val="7AD125F8"/>
    <w:rsid w:val="7F865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82F500"/>
  <w15:docId w15:val="{B6961BAA-CE93-4457-A1C8-96C4BC3F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style>
  <w:style w:type="paragraph" w:styleId="a4">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353</Words>
  <Characters>2017</Characters>
  <Application>Microsoft Office Word</Application>
  <DocSecurity>0</DocSecurity>
  <Lines>16</Lines>
  <Paragraphs>4</Paragraphs>
  <ScaleCrop>false</ScaleCrop>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薄凯强</dc:creator>
  <cp:lastModifiedBy>DELL</cp:lastModifiedBy>
  <cp:revision>26</cp:revision>
  <dcterms:created xsi:type="dcterms:W3CDTF">2023-03-30T10:59:00Z</dcterms:created>
  <dcterms:modified xsi:type="dcterms:W3CDTF">2023-03-30T13:43:00Z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8D58FAA207CE4E0B8D22C9398CDCAE57</vt:lpwstr>
  </property>
</Properties>
</file>