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rPr>
          <w:rFonts w:hint="eastAsia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eastAsia="楷体_GB2312" w:cs="宋体"/>
          <w:bCs/>
          <w:kern w:val="0"/>
          <w:sz w:val="24"/>
        </w:rPr>
        <w:t>附件1</w:t>
      </w:r>
    </w:p>
    <w:p>
      <w:pPr>
        <w:widowControl/>
        <w:spacing w:line="360" w:lineRule="auto"/>
        <w:jc w:val="center"/>
        <w:rPr>
          <w:rFonts w:hint="eastAsia" w:eastAsia="楷体_GB2312" w:cs="宋体"/>
          <w:b/>
          <w:bCs/>
          <w:kern w:val="0"/>
          <w:sz w:val="30"/>
          <w:szCs w:val="30"/>
        </w:rPr>
      </w:pPr>
      <w:r>
        <w:rPr>
          <w:rFonts w:hint="eastAsia" w:eastAsia="楷体_GB2312" w:cs="宋体"/>
          <w:b/>
          <w:bCs/>
          <w:kern w:val="0"/>
          <w:sz w:val="30"/>
          <w:szCs w:val="30"/>
        </w:rPr>
        <w:t>青岛农业大学第一届</w:t>
      </w:r>
      <w:r>
        <w:rPr>
          <w:rFonts w:eastAsia="楷体_GB2312" w:cs="宋体"/>
          <w:b/>
          <w:bCs/>
          <w:kern w:val="0"/>
          <w:sz w:val="30"/>
          <w:szCs w:val="30"/>
        </w:rPr>
        <w:t>大学生计算化学知识技能大赛</w:t>
      </w:r>
      <w:r>
        <w:rPr>
          <w:rFonts w:hint="eastAsia" w:eastAsia="楷体_GB2312" w:cs="宋体"/>
          <w:b/>
          <w:bCs/>
          <w:kern w:val="0"/>
          <w:sz w:val="30"/>
          <w:szCs w:val="30"/>
        </w:rPr>
        <w:t>报名表</w:t>
      </w:r>
      <w:bookmarkEnd w:id="0"/>
    </w:p>
    <w:tbl>
      <w:tblPr>
        <w:tblStyle w:val="2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894"/>
        <w:gridCol w:w="12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学院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专业班级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姓名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QQ号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手机号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Email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D5B31"/>
    <w:rsid w:val="72C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2019-11-14T01:01:00Z</dcterms:created>
  <dc:creator>”╰+gǒが油メo</dc:creator>
  <cp:lastModifiedBy>”╰+gǒが油メo</cp:lastModifiedBy>
  <dcterms:modified xsi:type="dcterms:W3CDTF">2019-11-14T01:10:54Z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