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青岛农业大学化学与药学院设立“神牛奖学金”的评选条例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为促进高等教育事业的发展，为社会培养更多更好的优秀人才，特在我院设立“神牛奖学金”。参评的同学必须认同企业奖学金的文化，并能积极参与相关企业的实习、培训、学习交流活动，具体评选事宜如下：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一、奖项设置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设奖项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yellow"/>
        </w:rPr>
        <w:t>20名</w:t>
      </w:r>
      <w:r>
        <w:rPr>
          <w:rFonts w:hint="eastAsia" w:ascii="仿宋_GB2312" w:hAnsi="宋体" w:eastAsia="仿宋_GB2312"/>
          <w:sz w:val="28"/>
          <w:szCs w:val="28"/>
        </w:rPr>
        <w:t>，给予每人1000元人民币奖励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二、评选条件 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1、在我院正式注册接受普通高等学历教育的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yellow"/>
        </w:rPr>
        <w:t>制药工程、药学、应用化学、化学工程与工艺专业</w:t>
      </w:r>
      <w:r>
        <w:rPr>
          <w:rFonts w:hint="eastAsia" w:ascii="仿宋_GB2312" w:hAnsi="宋体" w:eastAsia="仿宋_GB2312"/>
          <w:sz w:val="28"/>
          <w:szCs w:val="28"/>
        </w:rPr>
        <w:t>的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yellow"/>
        </w:rPr>
        <w:t>大三、大四</w:t>
      </w:r>
      <w:r>
        <w:rPr>
          <w:rFonts w:hint="eastAsia" w:ascii="仿宋_GB2312" w:hAnsi="宋体" w:eastAsia="仿宋_GB2312"/>
          <w:sz w:val="28"/>
          <w:szCs w:val="28"/>
        </w:rPr>
        <w:t>的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yellow"/>
        </w:rPr>
        <w:t>本科生</w:t>
      </w:r>
      <w:r>
        <w:rPr>
          <w:rFonts w:hint="eastAsia" w:ascii="仿宋_GB2312" w:hAnsi="宋体" w:eastAsia="仿宋_GB2312"/>
          <w:sz w:val="28"/>
          <w:szCs w:val="28"/>
        </w:rPr>
        <w:t>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2、热爱祖国，拥护党的领导，诚实守信，品行端正，举止文明，有强烈的社会责任感与历史使命感；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3、自觉遵守国家法律法规，严格遵守校规校纪，品德优良，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yellow"/>
        </w:rPr>
        <w:t>在校期间，未受过通报批评或任何纪律处分</w:t>
      </w:r>
      <w:r>
        <w:rPr>
          <w:rFonts w:hint="eastAsia" w:ascii="仿宋_GB2312" w:hAnsi="宋体" w:eastAsia="仿宋_GB2312"/>
          <w:sz w:val="28"/>
          <w:szCs w:val="28"/>
        </w:rPr>
        <w:t>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4、积极参加社会实践以及各种文体活动，身心健康，日常生活中无铺张浪费等不良行为；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5、学习刻苦，成绩优秀。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（1）品德优秀，学习刻苦，热爱所学专业；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yellow"/>
        </w:rPr>
        <w:t>上一学年连续两个学期学习成绩在本专业排名前50%以内，必修课无不及格门次，且综合素质测评均在B等以上；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（3）上一学年在校期间严格遵守学生守则及学生日常行为规范，遵守国家法律及所在院校各项规章制度，服从院校管理，积极参加各项活动，尊敬师长，团结同学，无不良嗜好，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无处分记录</w:t>
      </w:r>
      <w:r>
        <w:rPr>
          <w:rFonts w:hint="eastAsia" w:ascii="仿宋_GB2312" w:hAnsi="宋体" w:eastAsia="仿宋_GB2312"/>
          <w:sz w:val="28"/>
          <w:szCs w:val="28"/>
        </w:rPr>
        <w:t>；</w:t>
      </w:r>
    </w:p>
    <w:p>
      <w:pPr>
        <w:spacing w:line="360" w:lineRule="auto"/>
        <w:ind w:left="359" w:leftChars="171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（4）工作认真负责，组织管理能力较强，</w:t>
      </w:r>
      <w:r>
        <w:rPr>
          <w:rFonts w:hint="eastAsia" w:ascii="仿宋_GB2312" w:hAnsi="宋体" w:eastAsia="仿宋_GB2312"/>
          <w:b/>
          <w:sz w:val="28"/>
          <w:szCs w:val="28"/>
          <w:highlight w:val="yellow"/>
        </w:rPr>
        <w:t>积极参加创新、创业项目，有社会实践经历</w:t>
      </w:r>
      <w:r>
        <w:rPr>
          <w:rFonts w:hint="eastAsia" w:ascii="仿宋_GB2312" w:hAnsi="宋体" w:eastAsia="仿宋_GB2312"/>
          <w:sz w:val="28"/>
          <w:szCs w:val="28"/>
        </w:rPr>
        <w:t>，对社会工作做出一定成绩，表现出色的。</w:t>
      </w:r>
    </w:p>
    <w:p>
      <w:pPr>
        <w:spacing w:line="360" w:lineRule="auto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三、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评选程序</w:t>
      </w:r>
    </w:p>
    <w:p>
      <w:pPr>
        <w:spacing w:line="360" w:lineRule="auto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1.个人申报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（201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年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月2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日）</w:t>
      </w:r>
      <w:r>
        <w:rPr>
          <w:rFonts w:hint="eastAsia" w:ascii="华文仿宋" w:hAnsi="华文仿宋" w:eastAsia="华文仿宋" w:cs="华文仿宋"/>
          <w:sz w:val="28"/>
          <w:szCs w:val="28"/>
        </w:rPr>
        <w:t>符合申请条件的学生向学院学生工作办公室提出申请</w:t>
      </w:r>
    </w:p>
    <w:p>
      <w:pPr>
        <w:spacing w:line="360" w:lineRule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附件1.XX同学神牛奖学金申请表（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一式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  <w:lang w:val="en-US" w:eastAsia="zh-CN"/>
        </w:rPr>
        <w:t>三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份</w:t>
      </w:r>
      <w:r>
        <w:rPr>
          <w:rFonts w:hint="eastAsia" w:ascii="华文仿宋" w:hAnsi="华文仿宋" w:eastAsia="华文仿宋" w:cs="华文仿宋"/>
          <w:sz w:val="28"/>
          <w:szCs w:val="28"/>
        </w:rPr>
        <w:t>+电子版）</w:t>
      </w:r>
    </w:p>
    <w:p>
      <w:pPr>
        <w:spacing w:line="360" w:lineRule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附件2.XX同学神牛奖学金事迹材料（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一式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  <w:lang w:val="en-US" w:eastAsia="zh-CN"/>
        </w:rPr>
        <w:t>三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份</w:t>
      </w:r>
      <w:r>
        <w:rPr>
          <w:rFonts w:hint="eastAsia" w:ascii="华文仿宋" w:hAnsi="华文仿宋" w:eastAsia="华文仿宋" w:cs="华文仿宋"/>
          <w:sz w:val="28"/>
          <w:szCs w:val="28"/>
        </w:rPr>
        <w:t>+电子版 不少于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1500字</w:t>
      </w:r>
      <w:r>
        <w:rPr>
          <w:rFonts w:hint="eastAsia" w:ascii="华文仿宋" w:hAnsi="华文仿宋" w:eastAsia="华文仿宋" w:cs="华文仿宋"/>
          <w:sz w:val="28"/>
          <w:szCs w:val="28"/>
        </w:rPr>
        <w:t>，以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第三人称</w:t>
      </w:r>
      <w:r>
        <w:rPr>
          <w:rFonts w:hint="eastAsia" w:ascii="华文仿宋" w:hAnsi="华文仿宋" w:eastAsia="华文仿宋" w:cs="华文仿宋"/>
          <w:sz w:val="28"/>
          <w:szCs w:val="28"/>
        </w:rPr>
        <w:t>撰写）</w:t>
      </w:r>
    </w:p>
    <w:p>
      <w:pPr>
        <w:spacing w:line="360" w:lineRule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附件3.XX同学神牛奖学金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获奖情况一览表</w:t>
      </w:r>
      <w:r>
        <w:rPr>
          <w:rFonts w:hint="eastAsia" w:ascii="华文仿宋" w:hAnsi="华文仿宋" w:eastAsia="华文仿宋" w:cs="华文仿宋"/>
          <w:sz w:val="28"/>
          <w:szCs w:val="28"/>
        </w:rPr>
        <w:t>（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一式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  <w:lang w:val="en-US" w:eastAsia="zh-CN"/>
        </w:rPr>
        <w:t>三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份</w:t>
      </w:r>
      <w:r>
        <w:rPr>
          <w:rFonts w:hint="eastAsia" w:ascii="华文仿宋" w:hAnsi="华文仿宋" w:eastAsia="华文仿宋" w:cs="华文仿宋"/>
          <w:sz w:val="28"/>
          <w:szCs w:val="28"/>
        </w:rPr>
        <w:t>+电子版）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有关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证书复印件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前期只上交有关于申请奖项的有关证书复印件。列：创新类可以只上交创新立项申报截图等</w:t>
      </w:r>
      <w:r>
        <w:rPr>
          <w:rFonts w:hint="eastAsia" w:ascii="华文仿宋" w:hAnsi="华文仿宋" w:eastAsia="华文仿宋" w:cs="华文仿宋"/>
          <w:sz w:val="28"/>
          <w:szCs w:val="28"/>
        </w:rPr>
        <w:t>）（一式一份）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教务处成绩单原件（一式一份）</w:t>
      </w:r>
    </w:p>
    <w:p>
      <w:pPr>
        <w:spacing w:line="360" w:lineRule="auto"/>
        <w:ind w:firstLine="420" w:firstLineChars="15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上交材料（电子版至：</w:t>
      </w:r>
      <w:r>
        <w:fldChar w:fldCharType="begin"/>
      </w:r>
      <w:r>
        <w:instrText xml:space="preserve"> HYPERLINK "mailto:hymsc2014@126.com" </w:instrText>
      </w:r>
      <w:r>
        <w:fldChar w:fldCharType="separate"/>
      </w:r>
      <w:r>
        <w:rPr>
          <w:rFonts w:hint="eastAsia" w:ascii="华文仿宋" w:hAnsi="华文仿宋" w:eastAsia="华文仿宋" w:cs="华文仿宋"/>
          <w:sz w:val="28"/>
          <w:szCs w:val="28"/>
        </w:rPr>
        <w:t>hymsc201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28"/>
          <w:szCs w:val="28"/>
        </w:rPr>
        <w:t>@126.com</w:t>
      </w:r>
      <w:r>
        <w:rPr>
          <w:rFonts w:hint="eastAsia" w:ascii="华文仿宋" w:hAnsi="华文仿宋" w:eastAsia="华文仿宋" w:cs="华文仿宋"/>
          <w:sz w:val="28"/>
          <w:szCs w:val="28"/>
        </w:rPr>
        <w:fldChar w:fldCharType="end"/>
      </w:r>
      <w:r>
        <w:rPr>
          <w:rFonts w:hint="eastAsia" w:ascii="华文仿宋" w:hAnsi="华文仿宋" w:eastAsia="华文仿宋" w:cs="华文仿宋"/>
          <w:sz w:val="28"/>
          <w:szCs w:val="28"/>
        </w:rPr>
        <w:t>,每人一个压缩包，以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highlight w:val="yellow"/>
        </w:rPr>
        <w:t>班级+姓名+奖学金名称</w:t>
      </w:r>
      <w:r>
        <w:rPr>
          <w:rFonts w:hint="eastAsia" w:ascii="华文仿宋" w:hAnsi="华文仿宋" w:eastAsia="华文仿宋" w:cs="华文仿宋"/>
          <w:sz w:val="28"/>
          <w:szCs w:val="28"/>
        </w:rPr>
        <w:t>命名）</w:t>
      </w:r>
    </w:p>
    <w:p>
      <w:pPr>
        <w:spacing w:line="360" w:lineRule="auto"/>
        <w:ind w:firstLine="416" w:firstLineChars="150"/>
        <w:rPr>
          <w:rFonts w:ascii="仿宋_GB2312" w:hAnsi="宋体" w:eastAsia="仿宋_GB2312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</w:rPr>
        <w:t>请各班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lang w:eastAsia="zh-CN"/>
        </w:rPr>
        <w:t>申请企业奖学金的同学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</w:rPr>
        <w:t>务必将所有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</w:rPr>
        <w:t>材料于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</w:rPr>
        <w:t>1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0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</w:rPr>
        <w:t>月2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</w:rPr>
        <w:t>日（周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日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</w:rPr>
        <w:t>）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  <w:lang w:eastAsia="zh-CN"/>
        </w:rPr>
        <w:t>中午</w:t>
      </w:r>
      <w:bookmarkStart w:id="0" w:name="_GoBack"/>
      <w:bookmarkEnd w:id="0"/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highlight w:val="yellow"/>
          <w:lang w:val="en-US" w:eastAsia="zh-CN"/>
        </w:rPr>
        <w:t>9点半到13点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</w:rPr>
        <w:t>上交至学院办公室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  <w:lang w:val="en-US" w:eastAsia="zh-CN"/>
        </w:rPr>
        <w:t>(化学楼215）</w:t>
      </w:r>
      <w:r>
        <w:rPr>
          <w:rFonts w:hint="eastAsia" w:ascii="华文仿宋" w:hAnsi="华文仿宋" w:eastAsia="华文仿宋" w:cs="华文仿宋"/>
          <w:b/>
          <w:bCs/>
          <w:color w:val="FF0000"/>
          <w:spacing w:val="-2"/>
          <w:sz w:val="28"/>
          <w:szCs w:val="28"/>
        </w:rPr>
        <w:t>，过期作废。</w:t>
      </w:r>
    </w:p>
    <w:p/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2CD4A"/>
    <w:multiLevelType w:val="singleLevel"/>
    <w:tmpl w:val="5A12CD4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828E1"/>
    <w:rsid w:val="0035061E"/>
    <w:rsid w:val="006275E9"/>
    <w:rsid w:val="00976B91"/>
    <w:rsid w:val="00B66158"/>
    <w:rsid w:val="00CA72E9"/>
    <w:rsid w:val="00D94287"/>
    <w:rsid w:val="00DF3557"/>
    <w:rsid w:val="091E759C"/>
    <w:rsid w:val="1BF11F0A"/>
    <w:rsid w:val="2515503D"/>
    <w:rsid w:val="268F4610"/>
    <w:rsid w:val="2FB3100A"/>
    <w:rsid w:val="3DC07486"/>
    <w:rsid w:val="47DF5657"/>
    <w:rsid w:val="4B296812"/>
    <w:rsid w:val="4D8D62F4"/>
    <w:rsid w:val="506864A3"/>
    <w:rsid w:val="55E64D0E"/>
    <w:rsid w:val="58D828E1"/>
    <w:rsid w:val="59301893"/>
    <w:rsid w:val="5E2B6B2E"/>
    <w:rsid w:val="608A4215"/>
    <w:rsid w:val="669A226D"/>
    <w:rsid w:val="7DE1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846</Characters>
  <Lines>7</Lines>
  <Paragraphs>1</Paragraphs>
  <TotalTime>1</TotalTime>
  <ScaleCrop>false</ScaleCrop>
  <LinksUpToDate>false</LinksUpToDate>
  <CharactersWithSpaces>993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2017-11-20T11:52:00Z</dcterms:created>
  <dc:creator>dell-pc</dc:creator>
  <cp:lastModifiedBy>qzuser</cp:lastModifiedBy>
  <dcterms:modified xsi:type="dcterms:W3CDTF">2018-10-17T13:45:10Z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